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1D4" w:rsidRPr="00A211D4" w:rsidRDefault="00A211D4" w:rsidP="00A211D4">
      <w:pPr>
        <w:pStyle w:val="ParagraphStyle"/>
        <w:spacing w:after="195" w:line="360" w:lineRule="auto"/>
        <w:jc w:val="center"/>
        <w:rPr>
          <w:b/>
          <w:bCs/>
          <w:sz w:val="36"/>
          <w:szCs w:val="36"/>
          <w:u w:val="single"/>
          <w:lang w:val="pt-BR"/>
        </w:rPr>
      </w:pPr>
      <w:r>
        <w:rPr>
          <w:b/>
          <w:bCs/>
          <w:sz w:val="36"/>
          <w:szCs w:val="36"/>
          <w:u w:val="single"/>
          <w:lang w:val="pt-BR"/>
        </w:rPr>
        <w:t>ADJUDICAÇÃO</w:t>
      </w:r>
    </w:p>
    <w:p w:rsidR="00A211D4" w:rsidRDefault="00A211D4" w:rsidP="00A211D4">
      <w:pPr>
        <w:pStyle w:val="ParagraphStyle"/>
        <w:spacing w:after="195" w:line="360" w:lineRule="auto"/>
        <w:jc w:val="both"/>
        <w:rPr>
          <w:sz w:val="22"/>
          <w:szCs w:val="22"/>
        </w:rPr>
      </w:pPr>
      <w:r>
        <w:rPr>
          <w:b/>
          <w:bCs/>
          <w:sz w:val="22"/>
          <w:szCs w:val="22"/>
          <w:lang w:val="pt-BR"/>
        </w:rPr>
        <w:t>ADJUDICAÇÃO</w:t>
      </w:r>
      <w:r>
        <w:rPr>
          <w:b/>
          <w:bCs/>
          <w:sz w:val="22"/>
          <w:szCs w:val="22"/>
        </w:rPr>
        <w:t xml:space="preserve"> </w:t>
      </w:r>
      <w:r>
        <w:rPr>
          <w:sz w:val="22"/>
          <w:szCs w:val="22"/>
        </w:rPr>
        <w:t xml:space="preserve">o Procedimento Licitatório </w:t>
      </w:r>
      <w:r>
        <w:rPr>
          <w:b/>
          <w:bCs/>
          <w:sz w:val="22"/>
          <w:szCs w:val="22"/>
        </w:rPr>
        <w:t>Nº</w:t>
      </w:r>
      <w:r>
        <w:rPr>
          <w:b/>
          <w:bCs/>
          <w:sz w:val="22"/>
          <w:szCs w:val="22"/>
          <w:lang w:val="pt-BR"/>
        </w:rPr>
        <w:t>30</w:t>
      </w:r>
      <w:r>
        <w:rPr>
          <w:b/>
          <w:bCs/>
          <w:sz w:val="22"/>
          <w:szCs w:val="22"/>
        </w:rPr>
        <w:t>/</w:t>
      </w:r>
      <w:proofErr w:type="gramStart"/>
      <w:r>
        <w:rPr>
          <w:b/>
          <w:bCs/>
          <w:sz w:val="22"/>
          <w:szCs w:val="22"/>
        </w:rPr>
        <w:t>2020</w:t>
      </w:r>
      <w:bookmarkStart w:id="0" w:name="_GoBack"/>
      <w:bookmarkEnd w:id="0"/>
      <w:r>
        <w:rPr>
          <w:b/>
          <w:bCs/>
          <w:sz w:val="22"/>
          <w:szCs w:val="22"/>
        </w:rPr>
        <w:t xml:space="preserve"> </w:t>
      </w:r>
      <w:r>
        <w:rPr>
          <w:sz w:val="22"/>
          <w:szCs w:val="22"/>
        </w:rPr>
        <w:t>,</w:t>
      </w:r>
      <w:proofErr w:type="gramEnd"/>
      <w:r>
        <w:rPr>
          <w:sz w:val="22"/>
          <w:szCs w:val="22"/>
        </w:rPr>
        <w:t xml:space="preserve"> elaborado pela Modalidade de </w:t>
      </w:r>
      <w:r>
        <w:rPr>
          <w:b/>
          <w:bCs/>
          <w:sz w:val="22"/>
          <w:szCs w:val="22"/>
        </w:rPr>
        <w:t>PREGÃO PRESENCIAL Nº 012/2020</w:t>
      </w:r>
      <w:r>
        <w:rPr>
          <w:sz w:val="22"/>
          <w:szCs w:val="22"/>
        </w:rPr>
        <w:t xml:space="preserve"> que tem por objeto </w:t>
      </w:r>
      <w:r>
        <w:rPr>
          <w:b/>
          <w:bCs/>
          <w:sz w:val="22"/>
          <w:szCs w:val="22"/>
        </w:rPr>
        <w:t>“CONTRATAÇÃO DE EMPRESA ESPECIALIZADA NA CONFECÇÃO DE PRODUTOS DE PRODUTOS DE MALHARIA, PARA ATENDER AS NECESSIDADES DAS REFERIDAS SECRETARIAS MUNICIPAIS.”</w:t>
      </w:r>
      <w:r>
        <w:rPr>
          <w:sz w:val="22"/>
          <w:szCs w:val="22"/>
        </w:rPr>
        <w:t xml:space="preserve">, pela Proposta mais Vantajosa para o Município, Menor Preço Por item, conforme especificado no Edital e, com Base no Relatório de Julgamento e Classificação e Parecer Jurídico, </w:t>
      </w:r>
      <w:r w:rsidRPr="00A211D4">
        <w:rPr>
          <w:b/>
          <w:sz w:val="22"/>
          <w:szCs w:val="22"/>
          <w:lang w:val="pt-BR"/>
        </w:rPr>
        <w:t>ADJUDICO</w:t>
      </w:r>
      <w:r>
        <w:rPr>
          <w:sz w:val="22"/>
          <w:szCs w:val="22"/>
        </w:rPr>
        <w:t xml:space="preserve"> os objetos aos licitantes:</w:t>
      </w:r>
    </w:p>
    <w:tbl>
      <w:tblPr>
        <w:tblW w:w="5058" w:type="pct"/>
        <w:tblInd w:w="15" w:type="dxa"/>
        <w:tblLayout w:type="fixed"/>
        <w:tblCellMar>
          <w:top w:w="15" w:type="dxa"/>
          <w:left w:w="15" w:type="dxa"/>
          <w:bottom w:w="15" w:type="dxa"/>
          <w:right w:w="15" w:type="dxa"/>
        </w:tblCellMar>
        <w:tblLook w:val="0000" w:firstRow="0" w:lastRow="0" w:firstColumn="0" w:lastColumn="0" w:noHBand="0" w:noVBand="0"/>
      </w:tblPr>
      <w:tblGrid>
        <w:gridCol w:w="583"/>
        <w:gridCol w:w="586"/>
        <w:gridCol w:w="2797"/>
        <w:gridCol w:w="284"/>
        <w:gridCol w:w="283"/>
        <w:gridCol w:w="426"/>
        <w:gridCol w:w="141"/>
        <w:gridCol w:w="142"/>
        <w:gridCol w:w="567"/>
        <w:gridCol w:w="142"/>
        <w:gridCol w:w="850"/>
        <w:gridCol w:w="851"/>
        <w:gridCol w:w="142"/>
        <w:gridCol w:w="710"/>
        <w:gridCol w:w="1276"/>
      </w:tblGrid>
      <w:tr w:rsidR="00A211D4" w:rsidTr="0098798A">
        <w:tc>
          <w:tcPr>
            <w:tcW w:w="9780" w:type="dxa"/>
            <w:gridSpan w:val="15"/>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MARIA ELIZABETH ZANONI  EIRELI</w:t>
            </w:r>
          </w:p>
        </w:tc>
      </w:tr>
      <w:tr w:rsidR="00A211D4" w:rsidTr="0098798A">
        <w:tc>
          <w:tcPr>
            <w:tcW w:w="584"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Item</w:t>
            </w:r>
          </w:p>
        </w:tc>
        <w:tc>
          <w:tcPr>
            <w:tcW w:w="2797"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Produto/Serviço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Marca</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Modelo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Unidade</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Quantidade</w:t>
            </w:r>
          </w:p>
        </w:tc>
        <w:tc>
          <w:tcPr>
            <w:tcW w:w="710"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 total</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BANDEIRA OFICIAL DO BRASIL PARA MASTRO -  MEDIDA: 1,40M  X 1,08M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TECIDO: SARJAMICROFIBRA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BANDEIRA OFICIAL DO MUNICIPIO DE PALMITAL- PR PARA MASTRO MEDIDA: 1,40M X 1,08M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TECIDO: SARJAMICROFIBRA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BANDEIRA OFICIAL PARANÁ PARA MASTRO  MEDIDA: 1,40M X 1,08M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TECIDO: SARJAMICROFIBRA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98,00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BERMUDA EM TECIDO ADIDAS COR CINZA COM FAIXA VERDE DE VIÉS  GALÃO INFANTIL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23,00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2.760,00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BERMUDA EM TECIDO ADIDAS COR CINZA COM FAIXA VERDE DE VIÉS GALÃO ADULTO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29,00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3.480,00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CAMISETAS NA COR BRANCA EM MALHA PP, GOLA REDONDA OU V RIBANA BRANCA SUBLIMAÇÃO NA PARTE DA FRENTE (COLORIDO), TAMANHOS: P,M,G, GG.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482,00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27,70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13.351,40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13</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COLETE EM MALHA, NA COR PRETO, ZÍPER </w:t>
            </w:r>
            <w:r>
              <w:rPr>
                <w:sz w:val="20"/>
                <w:szCs w:val="20"/>
              </w:rPr>
              <w:lastRenderedPageBreak/>
              <w:t>FRONTAL BOLSOS EMBUTIDOS LATERAIS, BORDADA (COLORIDO) FRENTE E COSTA.</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TAMANHO:G</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lastRenderedPageBreak/>
              <w:t>BETH CONFEC</w:t>
            </w:r>
            <w:r>
              <w:rPr>
                <w:sz w:val="20"/>
                <w:szCs w:val="20"/>
              </w:rPr>
              <w:lastRenderedPageBreak/>
              <w:t>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60,50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181,50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15</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CORTINA - NA COR AZUL ROYAL EM TECIDO OXFORD MEDIDA: 3,00M ALTURA X 2,50 DE LARGURA.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70,00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210,00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16</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CORTINA - NA COR AZUL ROYAL EM TECIDO OXFORD - PARA VARÃO  MEDIDA: 3,00M ALTURA X 15,00 LARGURA.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380,00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380,00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22</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SOBRE TOALHA NA COR AZUL ROYAL EM TECIDO OXFORD MEDIDA: 1,00M X 1,00M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70,00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840,00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23</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SUPORTE SIMPLES EM FERRO PARA VARÃO, NA COR IMBUIA.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20,00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8,50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170,00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24</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TOALHA REDONDA NA COR BRANCA EM TECIDO OXFORD. MEDIDA: 1,80 DE DIÂMETRO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70,00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51,30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3.591,00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25</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TOALHA, NA COR BRANCA EM TECIDO OXFORD  MEDINDO: 3,00M X 2,50 M.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65,00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130,00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26</w:t>
            </w:r>
          </w:p>
        </w:tc>
        <w:tc>
          <w:tcPr>
            <w:tcW w:w="2797"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VARÃO - SIMPLES EM FERRO NA COR IMBUIA 2,50 MT  </w:t>
            </w:r>
          </w:p>
        </w:tc>
        <w:tc>
          <w:tcPr>
            <w:tcW w:w="993"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BETH CONFECÇÕES</w:t>
            </w:r>
          </w:p>
        </w:tc>
        <w:tc>
          <w:tcPr>
            <w:tcW w:w="992" w:type="dxa"/>
            <w:gridSpan w:val="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8,00</w:t>
            </w:r>
          </w:p>
        </w:tc>
        <w:tc>
          <w:tcPr>
            <w:tcW w:w="71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20,00</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160,00</w:t>
            </w:r>
          </w:p>
        </w:tc>
      </w:tr>
      <w:tr w:rsidR="00A211D4" w:rsidTr="0098798A">
        <w:tc>
          <w:tcPr>
            <w:tcW w:w="8505" w:type="dxa"/>
            <w:gridSpan w:val="1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TOTAL</w:t>
            </w:r>
          </w:p>
        </w:tc>
        <w:tc>
          <w:tcPr>
            <w:tcW w:w="1275"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lang w:val="pt-BR"/>
              </w:rPr>
              <w:t xml:space="preserve">R$ </w:t>
            </w:r>
            <w:r>
              <w:rPr>
                <w:sz w:val="20"/>
                <w:szCs w:val="20"/>
              </w:rPr>
              <w:t>25.547,90</w:t>
            </w:r>
          </w:p>
        </w:tc>
      </w:tr>
      <w:tr w:rsidR="00A211D4" w:rsidTr="0098798A">
        <w:tc>
          <w:tcPr>
            <w:tcW w:w="9780" w:type="dxa"/>
            <w:gridSpan w:val="15"/>
            <w:tcBorders>
              <w:top w:val="single" w:sz="6" w:space="0" w:color="000000"/>
              <w:bottom w:val="single" w:sz="6" w:space="0" w:color="000000"/>
            </w:tcBorders>
          </w:tcPr>
          <w:p w:rsidR="00A211D4" w:rsidRDefault="00A211D4" w:rsidP="0098798A">
            <w:pPr>
              <w:pStyle w:val="ParagraphStyle"/>
              <w:rPr>
                <w:sz w:val="20"/>
                <w:szCs w:val="20"/>
                <w:lang w:val="pt-BR"/>
              </w:rPr>
            </w:pPr>
          </w:p>
          <w:p w:rsidR="00A211D4" w:rsidRDefault="00A211D4" w:rsidP="0098798A">
            <w:pPr>
              <w:pStyle w:val="ParagraphStyle"/>
              <w:rPr>
                <w:sz w:val="20"/>
                <w:szCs w:val="20"/>
                <w:lang w:val="pt-BR"/>
              </w:rPr>
            </w:pPr>
          </w:p>
          <w:p w:rsidR="00A211D4" w:rsidRDefault="00A211D4" w:rsidP="0098798A">
            <w:pPr>
              <w:pStyle w:val="ParagraphStyle"/>
              <w:rPr>
                <w:sz w:val="20"/>
                <w:szCs w:val="20"/>
                <w:lang w:val="pt-BR"/>
              </w:rPr>
            </w:pPr>
          </w:p>
          <w:p w:rsidR="00A211D4" w:rsidRDefault="00A211D4" w:rsidP="0098798A">
            <w:pPr>
              <w:pStyle w:val="ParagraphStyle"/>
              <w:rPr>
                <w:sz w:val="20"/>
                <w:szCs w:val="20"/>
              </w:rPr>
            </w:pPr>
            <w:r>
              <w:rPr>
                <w:sz w:val="20"/>
                <w:szCs w:val="20"/>
              </w:rPr>
              <w:t>PONTO COM BRINDES LTDA</w:t>
            </w:r>
          </w:p>
        </w:tc>
      </w:tr>
      <w:tr w:rsidR="00A211D4" w:rsidTr="0098798A">
        <w:tc>
          <w:tcPr>
            <w:tcW w:w="584"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Item</w:t>
            </w:r>
          </w:p>
        </w:tc>
        <w:tc>
          <w:tcPr>
            <w:tcW w:w="3081"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Produto/Serviço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Marca</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Modelo</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Unidade</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Quantidade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 total</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w:t>
            </w:r>
          </w:p>
        </w:tc>
        <w:tc>
          <w:tcPr>
            <w:tcW w:w="308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CALÇA EM MALHA ADIDAS NA COR CINZA COM FAIXA VIÉS GALÃO  ADULTO </w:t>
            </w:r>
          </w:p>
        </w:tc>
        <w:tc>
          <w:tcPr>
            <w:tcW w:w="850"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PONTO COM BRINDES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49,20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5.904,00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7</w:t>
            </w:r>
          </w:p>
        </w:tc>
        <w:tc>
          <w:tcPr>
            <w:tcW w:w="308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CALÇA EM MALHA ADIDAS NA COR CINZA COM FAIXA VIÉS GALÃO - INFANTIL  </w:t>
            </w:r>
          </w:p>
        </w:tc>
        <w:tc>
          <w:tcPr>
            <w:tcW w:w="850"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PONTO COM BRINDE</w:t>
            </w:r>
            <w:r>
              <w:rPr>
                <w:sz w:val="20"/>
                <w:szCs w:val="20"/>
              </w:rPr>
              <w:lastRenderedPageBreak/>
              <w:t>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29,90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3.588,00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14</w:t>
            </w:r>
          </w:p>
        </w:tc>
        <w:tc>
          <w:tcPr>
            <w:tcW w:w="308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COLETE EM TECIDO DE TACTEL MULTIBOLSOS COM FECHAMENTO EM VELCRO, SEM MANGAS, COM ZIPER FRONTAL, COR AZUL ESCURO, CEREGRAFIA NA PARTE ANTERIOR E POSTERIOR (COLORIDO). P, M, G, GG </w:t>
            </w:r>
          </w:p>
        </w:tc>
        <w:tc>
          <w:tcPr>
            <w:tcW w:w="850"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PONTO COM BRINDES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100,00</w:t>
            </w:r>
          </w:p>
        </w:tc>
        <w:tc>
          <w:tcPr>
            <w:tcW w:w="709"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59,50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5.950,00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20</w:t>
            </w:r>
          </w:p>
        </w:tc>
        <w:tc>
          <w:tcPr>
            <w:tcW w:w="308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JAQUETA COM ZÍPER EM TECIDO ADIDAS NA COR CINZA- INFANTIL  </w:t>
            </w:r>
          </w:p>
        </w:tc>
        <w:tc>
          <w:tcPr>
            <w:tcW w:w="850"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PONTO COM BRINDES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45,70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5.484,00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21</w:t>
            </w:r>
          </w:p>
        </w:tc>
        <w:tc>
          <w:tcPr>
            <w:tcW w:w="308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PASTA DE NAPA COM ZÍPER, PARA NOTA FISCAL E NOTA DE PRODUTOR,  TECIDO EM BANGUN COM 0,30 X 0,35 CENTIMETRO. COM BRASÃO DO MUNICIPIO DE PALMITAL- PR EM CORES.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CEREGRAFIA BRANCA. </w:t>
            </w:r>
          </w:p>
        </w:tc>
        <w:tc>
          <w:tcPr>
            <w:tcW w:w="850"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PONTO COM BRINDES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500,00</w:t>
            </w:r>
          </w:p>
        </w:tc>
        <w:tc>
          <w:tcPr>
            <w:tcW w:w="709"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9,90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4.950,00</w:t>
            </w:r>
          </w:p>
        </w:tc>
      </w:tr>
      <w:tr w:rsidR="00A211D4" w:rsidTr="0098798A">
        <w:tc>
          <w:tcPr>
            <w:tcW w:w="8504" w:type="dxa"/>
            <w:gridSpan w:val="1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lang w:val="pt-BR"/>
              </w:rPr>
              <w:t>R$</w:t>
            </w:r>
            <w:r>
              <w:rPr>
                <w:sz w:val="20"/>
                <w:szCs w:val="20"/>
                <w:lang w:val="pt-BR"/>
              </w:rPr>
              <w:t xml:space="preserve"> </w:t>
            </w:r>
            <w:r>
              <w:rPr>
                <w:sz w:val="20"/>
                <w:szCs w:val="20"/>
              </w:rPr>
              <w:t>25.876,00</w:t>
            </w:r>
          </w:p>
        </w:tc>
      </w:tr>
      <w:tr w:rsidR="00A211D4" w:rsidTr="0098798A">
        <w:tc>
          <w:tcPr>
            <w:tcW w:w="9780" w:type="dxa"/>
            <w:gridSpan w:val="15"/>
            <w:tcBorders>
              <w:top w:val="single" w:sz="6" w:space="0" w:color="000000"/>
              <w:bottom w:val="single" w:sz="6" w:space="0" w:color="000000"/>
            </w:tcBorders>
          </w:tcPr>
          <w:p w:rsidR="00A211D4" w:rsidRDefault="00A211D4" w:rsidP="0098798A">
            <w:pPr>
              <w:pStyle w:val="ParagraphStyle"/>
              <w:rPr>
                <w:sz w:val="20"/>
                <w:szCs w:val="20"/>
                <w:lang w:val="pt-BR"/>
              </w:rPr>
            </w:pPr>
          </w:p>
          <w:p w:rsidR="00A211D4" w:rsidRDefault="00A211D4" w:rsidP="0098798A">
            <w:pPr>
              <w:pStyle w:val="ParagraphStyle"/>
              <w:rPr>
                <w:sz w:val="20"/>
                <w:szCs w:val="20"/>
                <w:lang w:val="pt-BR"/>
              </w:rPr>
            </w:pPr>
          </w:p>
          <w:p w:rsidR="00A211D4" w:rsidRDefault="00A211D4" w:rsidP="0098798A">
            <w:pPr>
              <w:pStyle w:val="ParagraphStyle"/>
              <w:rPr>
                <w:sz w:val="20"/>
                <w:szCs w:val="20"/>
                <w:lang w:val="pt-BR"/>
              </w:rPr>
            </w:pPr>
          </w:p>
          <w:p w:rsidR="00A211D4" w:rsidRDefault="00A211D4" w:rsidP="0098798A">
            <w:pPr>
              <w:pStyle w:val="ParagraphStyle"/>
              <w:rPr>
                <w:sz w:val="20"/>
                <w:szCs w:val="20"/>
                <w:lang w:val="pt-BR"/>
              </w:rPr>
            </w:pPr>
          </w:p>
          <w:p w:rsidR="00A211D4" w:rsidRDefault="00A211D4" w:rsidP="0098798A">
            <w:pPr>
              <w:pStyle w:val="ParagraphStyle"/>
              <w:rPr>
                <w:sz w:val="20"/>
                <w:szCs w:val="20"/>
              </w:rPr>
            </w:pPr>
            <w:r>
              <w:rPr>
                <w:sz w:val="20"/>
                <w:szCs w:val="20"/>
              </w:rPr>
              <w:t xml:space="preserve">ZEGULHAN E MAKUIM LTDA ME </w:t>
            </w:r>
          </w:p>
        </w:tc>
      </w:tr>
      <w:tr w:rsidR="00A211D4" w:rsidTr="0098798A">
        <w:tc>
          <w:tcPr>
            <w:tcW w:w="584"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Item</w:t>
            </w:r>
          </w:p>
        </w:tc>
        <w:tc>
          <w:tcPr>
            <w:tcW w:w="3364" w:type="dxa"/>
            <w:gridSpan w:val="3"/>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Produto/Serviço</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Marca</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Modelo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Unidade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Quantidade</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A211D4" w:rsidRDefault="00A211D4" w:rsidP="0098798A">
            <w:pPr>
              <w:pStyle w:val="ParagraphStyle"/>
              <w:rPr>
                <w:sz w:val="20"/>
                <w:szCs w:val="20"/>
              </w:rPr>
            </w:pPr>
            <w:r>
              <w:rPr>
                <w:sz w:val="20"/>
                <w:szCs w:val="20"/>
              </w:rPr>
              <w:t>Preço total</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8</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CAMISA NA COR BRANCA, MALHA PV, GOLA PÓLO, SUBLIMAÇÃO NA  PARTE DA FRENTE (COLORIDO). TAMANHOS P,M,G,GG.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322,00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35,40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11.398,80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9</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CAMISETA EM TECIDO PP COR CINZA MESCLA, GOLA "V".  ADULTO</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SUBLIMAÇÃO FRENTE E COSTAS.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60,00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22,20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1.332,00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CAMISETA EM TECIDO PP COR CINZA MESCLA, GOLA "V".  INFANTIL</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SUBLIMAÇÃO FRENTE E COSTA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60,00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29,99</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1.799,40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11</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CAMISETA MALHA CAMUFLADA, GOLA V EM RIBANA VERDE BORDADA FRENTE E COSTA (COLORIDO).</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 TAMANHO:G</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lastRenderedPageBreak/>
              <w:t xml:space="preserve">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lastRenderedPageBreak/>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4,00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39,80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159,20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17</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JALECO FEMININO (ENFERMAGEM) TECIDO MICROFIBRA DE GABARDINE( 100% POLIESTER) NA COR BRANCA. MANGA LONGA COM PUNHO EM RIBANA, COMPRIMENTO NA ALTURA DO JOELHO, GOLA TIPO ITALIANA, ABOTOAMENTO FRONTAL COM 05 BOTÕES DE MASSA NA COR DO TECIDO, ABERTURA NAS COSTAS ABAIXO DA CINTURA COM 22CM, CINTO NAS COSTAS NA ALTURA DA CINTURA, SOLTO. COM 02 BOLSOS COM 15CM DE LARGURA COM 15 CM DE ALTURA SENDO 01 NO LADO ESQUERDO E UM DO LADO DIREITO NA PARTE INFERIOR. BORDADO DO LADO ESQUERDO A UMA DISTANCIA DE 22CM ABAIXO DA COSTURA QUE DIVIDE O OMBRO DA MANGA A CATEGORIA PROFISSIONAL. OS JALECOS DEVERÃO SER ACINTURADOS. EM AMBAS AS MANGAS, 12 CM ABAIXO DA COSTURA DO OMBRO, BORDADO DA LOGOMARCA DO VIGIASUS DO LADO DIREITO E BRASÃO DO MUNICÍPIO DO LADO ESQUERDO. </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TAMANHOS P, M, G.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50,00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72,10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3.605,00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18</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JALÉCO MANGA CURTA EM BRIM, NA COR ROYAL, BORDADO NA PARTE DA FRENTE (COLORIDO)</w:t>
            </w:r>
          </w:p>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 xml:space="preserve">TAMANHOS: P, M, G ,GG.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65,20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652,00</w:t>
            </w:r>
          </w:p>
        </w:tc>
      </w:tr>
      <w:tr w:rsidR="00A211D4" w:rsidTr="0098798A">
        <w:tc>
          <w:tcPr>
            <w:tcW w:w="584"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19</w:t>
            </w:r>
          </w:p>
        </w:tc>
        <w:tc>
          <w:tcPr>
            <w:tcW w:w="3364"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 xml:space="preserve">JALECO MASCULINO (ENFERMAGEM)  EM TECIDO MICROFIBRA DE GABARDINI (100% POLIESTER), MANGA LONGA COM PUNHO EM RIBANA, COMPRIMENTO NA ALTURA DO JOELHO, GOLA TIPO ITALIANA, ABOTOAMENTO FRONTAL C/5 BOTÕES DE MASSA NA COR DO TECIDO P, M, G, GG. </w:t>
            </w:r>
          </w:p>
        </w:tc>
        <w:tc>
          <w:tcPr>
            <w:tcW w:w="709" w:type="dxa"/>
            <w:gridSpan w:val="3"/>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SASSA MALHAS</w:t>
            </w:r>
          </w:p>
        </w:tc>
        <w:tc>
          <w:tcPr>
            <w:tcW w:w="709"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15,00</w:t>
            </w:r>
          </w:p>
        </w:tc>
        <w:tc>
          <w:tcPr>
            <w:tcW w:w="851" w:type="dxa"/>
            <w:gridSpan w:val="2"/>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69,90</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r>
              <w:rPr>
                <w:sz w:val="20"/>
                <w:szCs w:val="20"/>
              </w:rPr>
              <w:t>1.048,50</w:t>
            </w:r>
          </w:p>
        </w:tc>
      </w:tr>
      <w:tr w:rsidR="00A211D4" w:rsidTr="0098798A">
        <w:tc>
          <w:tcPr>
            <w:tcW w:w="8504" w:type="dxa"/>
            <w:gridSpan w:val="14"/>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A211D4" w:rsidRDefault="00A211D4" w:rsidP="0098798A">
            <w:pPr>
              <w:pStyle w:val="ParagraphStyle"/>
              <w:rPr>
                <w:sz w:val="20"/>
                <w:szCs w:val="20"/>
              </w:rPr>
            </w:pPr>
          </w:p>
          <w:p w:rsidR="00A211D4" w:rsidRDefault="00A211D4" w:rsidP="0098798A">
            <w:pPr>
              <w:pStyle w:val="ParagraphStyle"/>
              <w:rPr>
                <w:sz w:val="20"/>
                <w:szCs w:val="20"/>
              </w:rPr>
            </w:pPr>
            <w:r>
              <w:rPr>
                <w:sz w:val="20"/>
                <w:szCs w:val="20"/>
                <w:lang w:val="pt-BR"/>
              </w:rPr>
              <w:t xml:space="preserve">R$ </w:t>
            </w:r>
            <w:r>
              <w:rPr>
                <w:sz w:val="20"/>
                <w:szCs w:val="20"/>
              </w:rPr>
              <w:t>19.994,90</w:t>
            </w:r>
          </w:p>
        </w:tc>
      </w:tr>
    </w:tbl>
    <w:p w:rsidR="00A211D4" w:rsidRDefault="00A211D4" w:rsidP="00A211D4">
      <w:pPr>
        <w:pStyle w:val="ParagraphStyle"/>
        <w:jc w:val="both"/>
        <w:rPr>
          <w:sz w:val="22"/>
          <w:szCs w:val="22"/>
        </w:rPr>
      </w:pPr>
    </w:p>
    <w:p w:rsidR="00A211D4" w:rsidRDefault="00A211D4" w:rsidP="00A211D4">
      <w:pPr>
        <w:pStyle w:val="ParagraphStyle"/>
        <w:spacing w:line="360" w:lineRule="auto"/>
        <w:jc w:val="both"/>
        <w:rPr>
          <w:sz w:val="22"/>
          <w:szCs w:val="22"/>
        </w:rPr>
      </w:pPr>
      <w:r>
        <w:rPr>
          <w:sz w:val="22"/>
          <w:szCs w:val="22"/>
        </w:rPr>
        <w:lastRenderedPageBreak/>
        <w:t>Sendo que o mesmo apresentou proposta condizente e válida ao objeto deste procedimento licitatório. Cujos valores estão compatíveis com os preços referenciais integrantes do procedimento licitatório.</w:t>
      </w:r>
    </w:p>
    <w:p w:rsidR="00A211D4" w:rsidRDefault="00A211D4" w:rsidP="00A211D4">
      <w:pPr>
        <w:pStyle w:val="ParagraphStyle"/>
        <w:spacing w:line="360" w:lineRule="auto"/>
        <w:jc w:val="both"/>
      </w:pPr>
    </w:p>
    <w:p w:rsidR="00A211D4" w:rsidRDefault="00A211D4" w:rsidP="00A211D4">
      <w:pPr>
        <w:pStyle w:val="ParagraphStyle"/>
        <w:spacing w:line="360" w:lineRule="auto"/>
        <w:jc w:val="both"/>
        <w:rPr>
          <w:b/>
          <w:bCs/>
          <w:sz w:val="22"/>
          <w:szCs w:val="22"/>
        </w:rPr>
      </w:pPr>
      <w:r>
        <w:rPr>
          <w:sz w:val="22"/>
          <w:szCs w:val="22"/>
        </w:rPr>
        <w:t>Tendo em vista que as empresas acima citadas cotaram as menores propostas e mais vantajosas ao município, cujos valores estão compatíveis com os preços referenciais integrantes do procedimento licitatório. Perfazendo assim um total de R$</w:t>
      </w:r>
      <w:r>
        <w:rPr>
          <w:sz w:val="22"/>
          <w:szCs w:val="22"/>
          <w:lang w:val="pt-BR"/>
        </w:rPr>
        <w:t xml:space="preserve"> </w:t>
      </w:r>
      <w:r>
        <w:rPr>
          <w:b/>
          <w:bCs/>
          <w:sz w:val="22"/>
          <w:szCs w:val="22"/>
        </w:rPr>
        <w:t>71.418,80 (Setenta e Um Mil, Quatrocentos e Dezoito Reais e Oitenta Centavos)</w:t>
      </w:r>
    </w:p>
    <w:p w:rsidR="00A211D4" w:rsidRDefault="00A211D4" w:rsidP="00A211D4">
      <w:pPr>
        <w:pStyle w:val="ParagraphStyle"/>
        <w:spacing w:line="360" w:lineRule="auto"/>
        <w:jc w:val="both"/>
        <w:rPr>
          <w:sz w:val="22"/>
          <w:szCs w:val="22"/>
        </w:rPr>
      </w:pPr>
    </w:p>
    <w:p w:rsidR="00A211D4" w:rsidRDefault="00A211D4" w:rsidP="00A211D4">
      <w:pPr>
        <w:pStyle w:val="ParagraphStyle"/>
        <w:spacing w:line="360" w:lineRule="auto"/>
        <w:jc w:val="both"/>
        <w:rPr>
          <w:sz w:val="22"/>
          <w:szCs w:val="22"/>
        </w:rPr>
      </w:pPr>
      <w:r>
        <w:rPr>
          <w:sz w:val="22"/>
          <w:szCs w:val="22"/>
        </w:rPr>
        <w:t>Dê-se a publicação devida.</w:t>
      </w:r>
    </w:p>
    <w:p w:rsidR="00A211D4" w:rsidRDefault="00A211D4" w:rsidP="00A211D4">
      <w:pPr>
        <w:pStyle w:val="ParagraphStyle"/>
        <w:spacing w:line="360" w:lineRule="auto"/>
        <w:jc w:val="both"/>
        <w:rPr>
          <w:sz w:val="22"/>
          <w:szCs w:val="22"/>
        </w:rPr>
      </w:pPr>
    </w:p>
    <w:p w:rsidR="00A211D4" w:rsidRDefault="00A211D4" w:rsidP="00A211D4">
      <w:pPr>
        <w:pStyle w:val="ParagraphStyle"/>
        <w:spacing w:after="195" w:line="360" w:lineRule="auto"/>
        <w:jc w:val="right"/>
        <w:rPr>
          <w:b/>
          <w:bCs/>
          <w:sz w:val="22"/>
          <w:szCs w:val="22"/>
        </w:rPr>
      </w:pPr>
      <w:r>
        <w:rPr>
          <w:sz w:val="22"/>
          <w:szCs w:val="22"/>
        </w:rPr>
        <w:t xml:space="preserve">Município de Palmital-PR, </w:t>
      </w:r>
      <w:r>
        <w:rPr>
          <w:b/>
          <w:bCs/>
          <w:sz w:val="22"/>
          <w:szCs w:val="22"/>
        </w:rPr>
        <w:t>21/05/2020</w:t>
      </w:r>
    </w:p>
    <w:p w:rsidR="00A211D4" w:rsidRDefault="00A211D4" w:rsidP="00A211D4">
      <w:pPr>
        <w:pStyle w:val="ParagraphStyle"/>
        <w:spacing w:after="195" w:line="360" w:lineRule="auto"/>
        <w:rPr>
          <w:b/>
          <w:bCs/>
          <w:sz w:val="22"/>
          <w:szCs w:val="22"/>
        </w:rPr>
      </w:pPr>
    </w:p>
    <w:p w:rsidR="00A211D4" w:rsidRPr="00A211D4" w:rsidRDefault="00A211D4" w:rsidP="00A211D4">
      <w:pPr>
        <w:pStyle w:val="ParagraphStyle"/>
        <w:spacing w:after="60"/>
        <w:jc w:val="center"/>
        <w:rPr>
          <w:rFonts w:ascii="Arial Black" w:hAnsi="Arial Black" w:cs="Arial Black"/>
          <w:b/>
          <w:bCs/>
          <w:i/>
          <w:iCs/>
          <w:sz w:val="20"/>
          <w:szCs w:val="20"/>
          <w:lang w:val="pt-BR"/>
        </w:rPr>
      </w:pPr>
      <w:r>
        <w:rPr>
          <w:rFonts w:ascii="Arial Black" w:hAnsi="Arial Black" w:cs="Arial Black"/>
          <w:b/>
          <w:bCs/>
          <w:i/>
          <w:iCs/>
          <w:sz w:val="20"/>
          <w:szCs w:val="20"/>
          <w:lang w:val="pt-BR"/>
        </w:rPr>
        <w:t>Noemi De Lima Moreira</w:t>
      </w:r>
    </w:p>
    <w:p w:rsidR="00A211D4" w:rsidRPr="00A211D4" w:rsidRDefault="00A211D4" w:rsidP="00A211D4">
      <w:pPr>
        <w:pStyle w:val="ParagraphStyle"/>
        <w:spacing w:after="60"/>
        <w:jc w:val="center"/>
        <w:rPr>
          <w:rFonts w:ascii="Arial Black" w:hAnsi="Arial Black" w:cs="Arial Black"/>
          <w:b/>
          <w:bCs/>
          <w:i/>
          <w:iCs/>
          <w:sz w:val="20"/>
          <w:szCs w:val="20"/>
          <w:lang w:val="pt-BR"/>
        </w:rPr>
      </w:pPr>
      <w:r>
        <w:rPr>
          <w:rFonts w:ascii="Arial Black" w:hAnsi="Arial Black" w:cs="Arial Black"/>
          <w:b/>
          <w:bCs/>
          <w:i/>
          <w:iCs/>
          <w:sz w:val="20"/>
          <w:szCs w:val="20"/>
        </w:rPr>
        <w:t>Pre</w:t>
      </w:r>
      <w:r>
        <w:rPr>
          <w:rFonts w:ascii="Arial Black" w:hAnsi="Arial Black" w:cs="Arial Black"/>
          <w:b/>
          <w:bCs/>
          <w:i/>
          <w:iCs/>
          <w:sz w:val="20"/>
          <w:szCs w:val="20"/>
          <w:lang w:val="pt-BR"/>
        </w:rPr>
        <w:t>goeira</w:t>
      </w:r>
    </w:p>
    <w:p w:rsidR="00A211D4" w:rsidRDefault="00A211D4" w:rsidP="00A211D4"/>
    <w:p w:rsidR="00455EDD" w:rsidRDefault="00455EDD"/>
    <w:sectPr w:rsidR="00455EDD" w:rsidSect="0098798A">
      <w:headerReference w:type="default" r:id="rId5"/>
      <w:footerReference w:type="default" r:id="rId6"/>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563" w:rsidRDefault="00A211D4" w:rsidP="00E52563"/>
  <w:p w:rsidR="00E52563" w:rsidRPr="00D74F65" w:rsidRDefault="00A211D4" w:rsidP="00E52563">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E52563" w:rsidRDefault="00A211D4" w:rsidP="00E52563">
    <w:pPr>
      <w:pStyle w:val="Rodap"/>
      <w:jc w:val="center"/>
    </w:pPr>
    <w:r w:rsidRPr="00D74F65">
      <w:rPr>
        <w:rFonts w:ascii="Arial" w:eastAsia="Calibri" w:hAnsi="Arial" w:cs="Arial"/>
        <w:b/>
      </w:rPr>
      <w:t>Fone Fax: (42) 3657-1222</w:t>
    </w:r>
  </w:p>
  <w:p w:rsidR="00E52563" w:rsidRDefault="00A211D4">
    <w:pPr>
      <w:pStyle w:val="Rodap"/>
    </w:pPr>
  </w:p>
  <w:p w:rsidR="00E52563" w:rsidRDefault="00A211D4">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563" w:rsidRDefault="00A211D4">
    <w:pPr>
      <w:pStyle w:val="Cabealho"/>
    </w:pPr>
    <w:r>
      <w:rPr>
        <w:noProof/>
        <w:lang w:eastAsia="pt-BR"/>
      </w:rPr>
      <w:drawing>
        <wp:inline distT="0" distB="0" distL="0" distR="0" wp14:anchorId="1E8B70E6" wp14:editId="6676E106">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52563" w:rsidRDefault="00A211D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D4"/>
    <w:rsid w:val="00455EDD"/>
    <w:rsid w:val="00552BCA"/>
    <w:rsid w:val="00A211D4"/>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1D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211D4"/>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A211D4"/>
    <w:pPr>
      <w:tabs>
        <w:tab w:val="center" w:pos="4252"/>
        <w:tab w:val="right" w:pos="8504"/>
      </w:tabs>
      <w:spacing w:line="240" w:lineRule="auto"/>
    </w:pPr>
  </w:style>
  <w:style w:type="character" w:customStyle="1" w:styleId="CabealhoChar">
    <w:name w:val="Cabeçalho Char"/>
    <w:basedOn w:val="Fontepargpadro"/>
    <w:link w:val="Cabealho"/>
    <w:uiPriority w:val="99"/>
    <w:rsid w:val="00A211D4"/>
  </w:style>
  <w:style w:type="paragraph" w:styleId="Rodap">
    <w:name w:val="footer"/>
    <w:basedOn w:val="Normal"/>
    <w:link w:val="RodapChar"/>
    <w:uiPriority w:val="99"/>
    <w:unhideWhenUsed/>
    <w:rsid w:val="00A211D4"/>
    <w:pPr>
      <w:tabs>
        <w:tab w:val="center" w:pos="4252"/>
        <w:tab w:val="right" w:pos="8504"/>
      </w:tabs>
      <w:spacing w:line="240" w:lineRule="auto"/>
    </w:pPr>
  </w:style>
  <w:style w:type="character" w:customStyle="1" w:styleId="RodapChar">
    <w:name w:val="Rodapé Char"/>
    <w:basedOn w:val="Fontepargpadro"/>
    <w:link w:val="Rodap"/>
    <w:uiPriority w:val="99"/>
    <w:rsid w:val="00A211D4"/>
  </w:style>
  <w:style w:type="paragraph" w:styleId="Textodebalo">
    <w:name w:val="Balloon Text"/>
    <w:basedOn w:val="Normal"/>
    <w:link w:val="TextodebaloChar"/>
    <w:uiPriority w:val="99"/>
    <w:semiHidden/>
    <w:unhideWhenUsed/>
    <w:rsid w:val="00A211D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11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1D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211D4"/>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A211D4"/>
    <w:pPr>
      <w:tabs>
        <w:tab w:val="center" w:pos="4252"/>
        <w:tab w:val="right" w:pos="8504"/>
      </w:tabs>
      <w:spacing w:line="240" w:lineRule="auto"/>
    </w:pPr>
  </w:style>
  <w:style w:type="character" w:customStyle="1" w:styleId="CabealhoChar">
    <w:name w:val="Cabeçalho Char"/>
    <w:basedOn w:val="Fontepargpadro"/>
    <w:link w:val="Cabealho"/>
    <w:uiPriority w:val="99"/>
    <w:rsid w:val="00A211D4"/>
  </w:style>
  <w:style w:type="paragraph" w:styleId="Rodap">
    <w:name w:val="footer"/>
    <w:basedOn w:val="Normal"/>
    <w:link w:val="RodapChar"/>
    <w:uiPriority w:val="99"/>
    <w:unhideWhenUsed/>
    <w:rsid w:val="00A211D4"/>
    <w:pPr>
      <w:tabs>
        <w:tab w:val="center" w:pos="4252"/>
        <w:tab w:val="right" w:pos="8504"/>
      </w:tabs>
      <w:spacing w:line="240" w:lineRule="auto"/>
    </w:pPr>
  </w:style>
  <w:style w:type="character" w:customStyle="1" w:styleId="RodapChar">
    <w:name w:val="Rodapé Char"/>
    <w:basedOn w:val="Fontepargpadro"/>
    <w:link w:val="Rodap"/>
    <w:uiPriority w:val="99"/>
    <w:rsid w:val="00A211D4"/>
  </w:style>
  <w:style w:type="paragraph" w:styleId="Textodebalo">
    <w:name w:val="Balloon Text"/>
    <w:basedOn w:val="Normal"/>
    <w:link w:val="TextodebaloChar"/>
    <w:uiPriority w:val="99"/>
    <w:semiHidden/>
    <w:unhideWhenUsed/>
    <w:rsid w:val="00A211D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11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932</Words>
  <Characters>5033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2020-05-21T14:17:00Z</cp:lastPrinted>
  <dcterms:created xsi:type="dcterms:W3CDTF">2020-05-21T14:15:00Z</dcterms:created>
  <dcterms:modified xsi:type="dcterms:W3CDTF">2020-05-21T14:17:00Z</dcterms:modified>
</cp:coreProperties>
</file>