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A3C" w:rsidRDefault="006E4A3C" w:rsidP="006E4A3C">
      <w:pPr>
        <w:pStyle w:val="ParagraphStyle"/>
        <w:spacing w:line="315" w:lineRule="atLeast"/>
        <w:jc w:val="center"/>
        <w:rPr>
          <w:b/>
          <w:bCs/>
        </w:rPr>
      </w:pPr>
    </w:p>
    <w:p w:rsidR="006E4A3C" w:rsidRDefault="006E4A3C" w:rsidP="006E4A3C">
      <w:pPr>
        <w:pStyle w:val="ParagraphStyle"/>
        <w:spacing w:line="315" w:lineRule="atLeast"/>
        <w:jc w:val="center"/>
        <w:rPr>
          <w:b/>
          <w:bCs/>
        </w:rPr>
      </w:pPr>
      <w:r>
        <w:rPr>
          <w:b/>
          <w:bCs/>
          <w:noProof/>
          <w:lang w:val="pt-BR" w:eastAsia="pt-BR"/>
        </w:rPr>
        <w:drawing>
          <wp:inline distT="0" distB="0" distL="0" distR="0">
            <wp:extent cx="5486400" cy="1045210"/>
            <wp:effectExtent l="0" t="0" r="0" b="254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045210"/>
                    </a:xfrm>
                    <a:prstGeom prst="rect">
                      <a:avLst/>
                    </a:prstGeom>
                    <a:noFill/>
                    <a:ln>
                      <a:noFill/>
                    </a:ln>
                  </pic:spPr>
                </pic:pic>
              </a:graphicData>
            </a:graphic>
          </wp:inline>
        </w:drawing>
      </w:r>
    </w:p>
    <w:p w:rsidR="006E4A3C" w:rsidRDefault="006E4A3C" w:rsidP="006E4A3C">
      <w:pPr>
        <w:pStyle w:val="ParagraphStyle"/>
        <w:spacing w:after="195" w:line="276" w:lineRule="auto"/>
        <w:jc w:val="center"/>
        <w:rPr>
          <w:b/>
          <w:bCs/>
          <w:sz w:val="26"/>
          <w:szCs w:val="26"/>
        </w:rPr>
      </w:pPr>
      <w:r>
        <w:rPr>
          <w:b/>
          <w:bCs/>
          <w:sz w:val="26"/>
          <w:szCs w:val="26"/>
        </w:rPr>
        <w:t xml:space="preserve">SECRETARIA MUNICIPAL DE ADMINISTRAÇÃO </w:t>
      </w:r>
    </w:p>
    <w:p w:rsidR="006E4A3C" w:rsidRDefault="006E4A3C" w:rsidP="006E4A3C">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6E4A3C" w:rsidRDefault="006E4A3C" w:rsidP="006E4A3C">
      <w:pPr>
        <w:pStyle w:val="ParagraphStyle"/>
        <w:spacing w:line="315" w:lineRule="atLeast"/>
        <w:jc w:val="center"/>
        <w:rPr>
          <w:b/>
          <w:bCs/>
        </w:rPr>
      </w:pPr>
      <w:r>
        <w:rPr>
          <w:b/>
          <w:bCs/>
        </w:rPr>
        <w:t>Pregão Nº 14/2020</w:t>
      </w:r>
    </w:p>
    <w:p w:rsidR="006E4A3C" w:rsidRDefault="006E4A3C" w:rsidP="006E4A3C">
      <w:pPr>
        <w:pStyle w:val="ParagraphStyle"/>
        <w:spacing w:line="315" w:lineRule="atLeast"/>
        <w:jc w:val="center"/>
        <w:rPr>
          <w:b/>
          <w:bCs/>
        </w:rPr>
      </w:pPr>
    </w:p>
    <w:p w:rsidR="006E4A3C" w:rsidRDefault="006E4A3C" w:rsidP="006E4A3C">
      <w:pPr>
        <w:pStyle w:val="ParagraphStyle"/>
        <w:spacing w:line="315" w:lineRule="atLeast"/>
        <w:jc w:val="center"/>
        <w:rPr>
          <w:b/>
          <w:bCs/>
        </w:rPr>
      </w:pPr>
      <w:r>
        <w:rPr>
          <w:b/>
          <w:bCs/>
        </w:rPr>
        <w:t>PROCEDIMENTO LICITATÓRIO Nº</w:t>
      </w:r>
      <w:r>
        <w:rPr>
          <w:b/>
          <w:bCs/>
        </w:rPr>
        <w:t xml:space="preserve"> Processo </w:t>
      </w:r>
      <w:r>
        <w:rPr>
          <w:b/>
          <w:bCs/>
        </w:rPr>
        <w:t>3</w:t>
      </w:r>
      <w:r>
        <w:rPr>
          <w:b/>
          <w:bCs/>
          <w:lang w:val="pt-BR"/>
        </w:rPr>
        <w:t>4</w:t>
      </w:r>
      <w:r>
        <w:rPr>
          <w:b/>
          <w:bCs/>
        </w:rPr>
        <w:t>/2020</w:t>
      </w:r>
    </w:p>
    <w:p w:rsidR="006E4A3C" w:rsidRDefault="006E4A3C" w:rsidP="006E4A3C">
      <w:pPr>
        <w:pStyle w:val="ParagraphStyle"/>
        <w:spacing w:line="315" w:lineRule="atLeast"/>
        <w:jc w:val="center"/>
        <w:rPr>
          <w:b/>
          <w:bCs/>
        </w:rPr>
      </w:pPr>
    </w:p>
    <w:p w:rsidR="006E4A3C" w:rsidRDefault="006E4A3C" w:rsidP="006E4A3C">
      <w:pPr>
        <w:pStyle w:val="ParagraphStyle"/>
        <w:spacing w:line="315" w:lineRule="atLeast"/>
        <w:jc w:val="center"/>
        <w:rPr>
          <w:b/>
          <w:bCs/>
        </w:rPr>
      </w:pPr>
      <w:r>
        <w:rPr>
          <w:b/>
          <w:bCs/>
        </w:rPr>
        <w:t>CONTRATO ADMINISTRATIVO Nº 90/2020</w:t>
      </w:r>
    </w:p>
    <w:p w:rsidR="006E4A3C" w:rsidRDefault="006E4A3C" w:rsidP="006E4A3C">
      <w:pPr>
        <w:pStyle w:val="ParagraphStyle"/>
        <w:spacing w:line="315" w:lineRule="atLeast"/>
        <w:rPr>
          <w:b/>
          <w:bCs/>
        </w:rPr>
      </w:pPr>
    </w:p>
    <w:p w:rsidR="006E4A3C" w:rsidRDefault="006E4A3C" w:rsidP="006E4A3C">
      <w:pPr>
        <w:pStyle w:val="ParagraphStyle"/>
        <w:spacing w:line="315" w:lineRule="atLeast"/>
        <w:ind w:firstLine="840"/>
        <w:jc w:val="both"/>
        <w:rPr>
          <w:sz w:val="22"/>
          <w:szCs w:val="22"/>
        </w:rPr>
      </w:pPr>
    </w:p>
    <w:p w:rsidR="006E4A3C" w:rsidRDefault="006E4A3C" w:rsidP="006E4A3C">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VIEIRA E RETECHESKI LTDA</w:t>
      </w:r>
      <w:r>
        <w:rPr>
          <w:sz w:val="22"/>
          <w:szCs w:val="22"/>
        </w:rPr>
        <w:t xml:space="preserve">, pessoa jurídica de direito privado com endereço à RUA OSORIO BRASILEIRO, 11 sala 1 - CEP: 85270000 - BAIRRO: VILA VERDE, inscrita no CNPJ/MF sob 10.902.446/0001-65, neste ato representada por seu (sua) representante Legal, Senhor (a)RONALDO RETECHESKI, portador do RG 73326222,Palmital/PR e inscrito no CPF/MF sob o nº 023.702.159-50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14/2020, pelos termos da proposta da CONTRATADA datada de 10/06/2020 e pelas cláusulas a seguir expressas, definidoras dos direitos, obrigações e responsabilidades das partes.</w:t>
      </w:r>
    </w:p>
    <w:p w:rsidR="006E4A3C" w:rsidRDefault="006E4A3C" w:rsidP="006E4A3C">
      <w:pPr>
        <w:pStyle w:val="ParagraphStyle"/>
        <w:spacing w:line="315" w:lineRule="atLeast"/>
        <w:ind w:firstLine="840"/>
        <w:jc w:val="both"/>
        <w:rPr>
          <w:sz w:val="22"/>
          <w:szCs w:val="22"/>
        </w:rPr>
      </w:pPr>
    </w:p>
    <w:p w:rsidR="006E4A3C" w:rsidRDefault="006E4A3C" w:rsidP="006E4A3C">
      <w:pPr>
        <w:pStyle w:val="ParagraphStyle"/>
        <w:spacing w:after="195" w:line="315" w:lineRule="atLeast"/>
        <w:jc w:val="both"/>
        <w:rPr>
          <w:b/>
          <w:bCs/>
          <w:sz w:val="22"/>
          <w:szCs w:val="22"/>
        </w:rPr>
      </w:pPr>
      <w:r>
        <w:rPr>
          <w:b/>
          <w:bCs/>
          <w:sz w:val="22"/>
          <w:szCs w:val="22"/>
        </w:rPr>
        <w:t>CLÁUSULA PRIMEIRA – OBJETO</w:t>
      </w:r>
    </w:p>
    <w:p w:rsidR="006E4A3C" w:rsidRDefault="006E4A3C" w:rsidP="006E4A3C">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PEÇAS E EQUIPAMENTOS DE INFORMATICA PARA SER UTILIZADOS NAS SECRETARIAS  MUNICIPAIS DE PALMITAL-PR, NAS CONDIÇÕES FIXADAS NESTE EDITAL. – TERMO DE REFERÊNCIA QUE FAZ PARTE INTEGRANTE DO EDITAL </w:t>
      </w:r>
      <w:r>
        <w:rPr>
          <w:sz w:val="22"/>
          <w:szCs w:val="22"/>
        </w:rPr>
        <w:t xml:space="preserve">com entrega parcelada, destinados ao atendimento das necessidades da Prefeitura Municipal de Palmital – Paraná, nas quantidades e especificações, </w:t>
      </w:r>
      <w:r>
        <w:rPr>
          <w:sz w:val="22"/>
          <w:szCs w:val="22"/>
        </w:rPr>
        <w:lastRenderedPageBreak/>
        <w:t>contidas e estabelecidos no anexo I do Edital Modalidade Pregão Nº 14/2020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89"/>
        <w:gridCol w:w="688"/>
        <w:gridCol w:w="860"/>
        <w:gridCol w:w="2527"/>
        <w:gridCol w:w="840"/>
        <w:gridCol w:w="841"/>
        <w:gridCol w:w="981"/>
        <w:gridCol w:w="981"/>
        <w:gridCol w:w="1261"/>
      </w:tblGrid>
      <w:tr w:rsidR="006E4A3C" w:rsidTr="006E4A3C">
        <w:tc>
          <w:tcPr>
            <w:tcW w:w="9781" w:type="dxa"/>
            <w:gridSpan w:val="9"/>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ITENS</w:t>
            </w:r>
          </w:p>
        </w:tc>
      </w:tr>
      <w:tr w:rsidR="006E4A3C" w:rsidTr="006E4A3C">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Item</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Código do produto/serviço</w:t>
            </w:r>
          </w:p>
        </w:tc>
        <w:tc>
          <w:tcPr>
            <w:tcW w:w="2557"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Marca do produto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Unidade de medida</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Preço unitário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Preço total</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22491</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ADAPTADOR P10 MACHO X P2 FEMEA ESTEREO/MONO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CUSTOM</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9,50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9,50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22492</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ADAPTADOR P10 MACHO X P2 MACHO ESTEREO/MONO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CUSTOM</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11,50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11,50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8</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16665</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ADAPTADOR UNIVERSAL USB 3,0 VGA/HDMI/ USB/ ETHERNET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EXBOM</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159,50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797,50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16539</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BATERIA 50AH DF 700 ESTACIONARIA PARA NOBREAK 12V LIVRE DE MANUTENÇÃO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START</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360,00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3.240,00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21</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17784</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BUCHA 06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ARGVISION</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2,50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17781</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BUCHA 08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ARGVISION</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2,50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23</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17782</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BUCHA 10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ARGVISION</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2,50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24</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22442</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BUCHA PLASTICA 8MM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ARGVISION</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2,50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250,00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25</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16663</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CABO ADAPTADOR HD SATA X USB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APOLO</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25,00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25,00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26</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14163</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CABO ADAPTADOR HDMI PARA VGA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TOMATE</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7,00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140,00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34</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16548</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CABO FLAT SCANNER M1132/M1212/M127/M130FW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HP</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23,00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207,00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37</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16550</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CABO PARA MICROFONE FIO MALHA TRANCADA STEREO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MANCINI</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MT</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11,00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330,00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38</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16551</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CABO RCA BLINDADO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STETSOM</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MT</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42</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16760</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CABO VGA MACHO X VGA FEMEA 15 M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HDMATTERS</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95,00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52</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13185</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CANALETA COM FITA DUPLA FACE - 2 MT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ILUMI</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9,50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237,50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56</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22531</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CARTUCHO DE TONER MX310  ORIGINAL OU COMPATIVEL.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PREMIUM</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97,80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2.445,00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67</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22490</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CONECTOR LCR FEMEA X P10 ESTEREO/MONO 3MTS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SR</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49,90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49,90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68</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22489</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CONECTOR LCR MACHO X P10 ESTEREO/MONO 3 MTS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SR</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49,90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49,90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71</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16594</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CONVERSOR VHD CONTROL CAMERA HDCVI, DFTVI, AHD E ANALOGICA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INTELBRAS</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21,00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21,00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78</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23174</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ESCÂNER BIOMÉTRICO Características mínimas obrigatórias: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1 Funcionalidade do Equipamento: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1.1 Dispositivo que permita a captura da imagem da impressão digital ao vivo no modo rolado; 1.2 Tecnologia óptico com prisma de vidro ou tecnologia eletroluminescente;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1.3 O dispositivo, juntamente o software, deverá permitir a captura de imagens de impressões digitais por meio da rolagem de cada dedo;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1.4 O dispositivo e ou o software não poderão realizar pré-processamentos que degradem a imagem capturada ou omitam níveis de cinza capturados pelo sensor do dispositivo;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1.5 Resolução não interpolada mínima de 500 DPI e tamanho de imagem de 750x800 pixels; 1.6 Possuir 256 níveis de escala de cinza (8 bits </w:t>
            </w:r>
            <w:proofErr w:type="spellStart"/>
            <w:r>
              <w:rPr>
                <w:sz w:val="20"/>
                <w:szCs w:val="20"/>
              </w:rPr>
              <w:t>gray</w:t>
            </w:r>
            <w:proofErr w:type="spellEnd"/>
            <w:r>
              <w:rPr>
                <w:sz w:val="20"/>
                <w:szCs w:val="20"/>
              </w:rPr>
              <w:t xml:space="preserve"> </w:t>
            </w:r>
            <w:proofErr w:type="spellStart"/>
            <w:r>
              <w:rPr>
                <w:sz w:val="20"/>
                <w:szCs w:val="20"/>
              </w:rPr>
              <w:t>level</w:t>
            </w:r>
            <w:proofErr w:type="spellEnd"/>
            <w:r>
              <w:rPr>
                <w:sz w:val="20"/>
                <w:szCs w:val="20"/>
              </w:rPr>
              <w:t xml:space="preserve">);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1.7 Taxa de amostragem de quadros por segundo (frame rate) de, no mínimo, 15 </w:t>
            </w:r>
            <w:proofErr w:type="spellStart"/>
            <w:r>
              <w:rPr>
                <w:sz w:val="20"/>
                <w:szCs w:val="20"/>
              </w:rPr>
              <w:t>fps</w:t>
            </w:r>
            <w:proofErr w:type="spellEnd"/>
            <w:r>
              <w:rPr>
                <w:sz w:val="20"/>
                <w:szCs w:val="20"/>
              </w:rPr>
              <w:t xml:space="preserve"> (frames por segundo).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2 Características </w:t>
            </w:r>
            <w:r>
              <w:rPr>
                <w:sz w:val="20"/>
                <w:szCs w:val="20"/>
              </w:rPr>
              <w:lastRenderedPageBreak/>
              <w:t xml:space="preserve">Construtivas: </w:t>
            </w:r>
          </w:p>
          <w:p w:rsidR="006E4A3C" w:rsidRDefault="006E4A3C">
            <w:pPr>
              <w:pStyle w:val="ParagraphStyle"/>
              <w:rPr>
                <w:sz w:val="20"/>
                <w:szCs w:val="20"/>
              </w:rPr>
            </w:pPr>
          </w:p>
          <w:p w:rsidR="006E4A3C" w:rsidRDefault="006E4A3C">
            <w:pPr>
              <w:pStyle w:val="ParagraphStyle"/>
              <w:rPr>
                <w:sz w:val="20"/>
                <w:szCs w:val="20"/>
              </w:rPr>
            </w:pPr>
            <w:r>
              <w:rPr>
                <w:sz w:val="20"/>
                <w:szCs w:val="20"/>
              </w:rPr>
              <w:t>2.1 Interface USB 2.0;</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2.2 Dimensões do prisma de vidro de leitura, mínima de 1.6" x 1.5" (40.6 mm x 38.1 mm) de área efetiva da imagem capturada;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2.3 Deve atender os padrões internacionais : FCC, CE, PIV- FBI; </w:t>
            </w:r>
          </w:p>
          <w:p w:rsidR="006E4A3C" w:rsidRDefault="006E4A3C">
            <w:pPr>
              <w:pStyle w:val="ParagraphStyle"/>
              <w:rPr>
                <w:sz w:val="20"/>
                <w:szCs w:val="20"/>
              </w:rPr>
            </w:pPr>
          </w:p>
          <w:p w:rsidR="006E4A3C" w:rsidRDefault="006E4A3C">
            <w:pPr>
              <w:pStyle w:val="ParagraphStyle"/>
              <w:rPr>
                <w:sz w:val="20"/>
                <w:szCs w:val="20"/>
              </w:rPr>
            </w:pPr>
            <w:r>
              <w:rPr>
                <w:sz w:val="20"/>
                <w:szCs w:val="20"/>
              </w:rPr>
              <w:t>2.4 Constar nas especificações do FBI (</w:t>
            </w:r>
            <w:proofErr w:type="spellStart"/>
            <w:r>
              <w:rPr>
                <w:sz w:val="20"/>
                <w:szCs w:val="20"/>
              </w:rPr>
              <w:t>BioSpecs</w:t>
            </w:r>
            <w:proofErr w:type="spellEnd"/>
            <w:r>
              <w:rPr>
                <w:sz w:val="20"/>
                <w:szCs w:val="20"/>
              </w:rPr>
              <w:t xml:space="preserve">) : Apêndice F.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3 Conectividade e Cabo: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3.1 Interfaces USB compatível com o padrão 2.0;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3.2 O cabo do equipamento deverá dispor de cabo de conexão ao microcomputador, de alta durabilidade e comprimento mínimo de 1,5m. </w:t>
            </w:r>
          </w:p>
          <w:p w:rsidR="006E4A3C" w:rsidRDefault="006E4A3C">
            <w:pPr>
              <w:pStyle w:val="ParagraphStyle"/>
              <w:rPr>
                <w:sz w:val="20"/>
                <w:szCs w:val="20"/>
              </w:rPr>
            </w:pPr>
          </w:p>
          <w:p w:rsidR="006E4A3C" w:rsidRDefault="006E4A3C">
            <w:pPr>
              <w:pStyle w:val="ParagraphStyle"/>
              <w:rPr>
                <w:sz w:val="20"/>
                <w:szCs w:val="20"/>
              </w:rPr>
            </w:pPr>
            <w:r>
              <w:rPr>
                <w:sz w:val="20"/>
                <w:szCs w:val="20"/>
              </w:rPr>
              <w:t>4 Compatibilidade:</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4.1 Possuir driver compatível com os sistemas operacionais MS Windows </w:t>
            </w:r>
          </w:p>
          <w:p w:rsidR="006E4A3C" w:rsidRDefault="006E4A3C">
            <w:pPr>
              <w:pStyle w:val="ParagraphStyle"/>
              <w:rPr>
                <w:sz w:val="20"/>
                <w:szCs w:val="20"/>
              </w:rPr>
            </w:pPr>
          </w:p>
          <w:p w:rsidR="006E4A3C" w:rsidRDefault="006E4A3C">
            <w:pPr>
              <w:pStyle w:val="ParagraphStyle"/>
              <w:rPr>
                <w:sz w:val="20"/>
                <w:szCs w:val="20"/>
              </w:rPr>
            </w:pPr>
            <w:r>
              <w:rPr>
                <w:sz w:val="20"/>
                <w:szCs w:val="20"/>
              </w:rPr>
              <w:t>8.1 Professional e 10 de 64 bits.</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5 Homologação:</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5.1 A homologação da solução será realizada em estação com um dos sistemas operacionais acima. </w:t>
            </w:r>
          </w:p>
          <w:p w:rsidR="006E4A3C" w:rsidRDefault="006E4A3C">
            <w:pPr>
              <w:pStyle w:val="ParagraphStyle"/>
              <w:rPr>
                <w:sz w:val="20"/>
                <w:szCs w:val="20"/>
              </w:rPr>
            </w:pPr>
          </w:p>
          <w:p w:rsidR="006E4A3C" w:rsidRDefault="006E4A3C">
            <w:pPr>
              <w:pStyle w:val="ParagraphStyle"/>
              <w:rPr>
                <w:sz w:val="20"/>
                <w:szCs w:val="20"/>
              </w:rPr>
            </w:pPr>
            <w:r>
              <w:rPr>
                <w:sz w:val="20"/>
                <w:szCs w:val="20"/>
              </w:rPr>
              <w:t>6 Manuais, drivers e acessórios:</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6.1 Fornecer manuais para instalação e configuração, mídias e acessórios de </w:t>
            </w:r>
            <w:r>
              <w:rPr>
                <w:sz w:val="20"/>
                <w:szCs w:val="20"/>
              </w:rPr>
              <w:lastRenderedPageBreak/>
              <w:t>todos os componentes adquiridos;</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6.2 Fornecer </w:t>
            </w:r>
            <w:proofErr w:type="spellStart"/>
            <w:r>
              <w:rPr>
                <w:sz w:val="20"/>
                <w:szCs w:val="20"/>
              </w:rPr>
              <w:t>APIs</w:t>
            </w:r>
            <w:proofErr w:type="spellEnd"/>
            <w:r>
              <w:rPr>
                <w:sz w:val="20"/>
                <w:szCs w:val="20"/>
              </w:rPr>
              <w:t xml:space="preserve"> e documentações para interação com softwares desenvolvidos;</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6.3 Fornecer SDK (Software </w:t>
            </w:r>
            <w:proofErr w:type="spellStart"/>
            <w:r>
              <w:rPr>
                <w:sz w:val="20"/>
                <w:szCs w:val="20"/>
              </w:rPr>
              <w:t>Development</w:t>
            </w:r>
            <w:proofErr w:type="spellEnd"/>
            <w:r>
              <w:rPr>
                <w:sz w:val="20"/>
                <w:szCs w:val="20"/>
              </w:rPr>
              <w:t xml:space="preserve"> Kit) visando fornecer acesso direto às funções do dispositivo;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6.4 Indicação no site do fabricante do produto proposto. </w:t>
            </w:r>
          </w:p>
          <w:p w:rsidR="006E4A3C" w:rsidRDefault="006E4A3C">
            <w:pPr>
              <w:pStyle w:val="ParagraphStyle"/>
              <w:rPr>
                <w:sz w:val="20"/>
                <w:szCs w:val="20"/>
              </w:rPr>
            </w:pPr>
          </w:p>
          <w:p w:rsidR="006E4A3C" w:rsidRDefault="006E4A3C">
            <w:pPr>
              <w:pStyle w:val="ParagraphStyle"/>
              <w:rPr>
                <w:sz w:val="20"/>
                <w:szCs w:val="20"/>
              </w:rPr>
            </w:pPr>
            <w:r>
              <w:rPr>
                <w:sz w:val="20"/>
                <w:szCs w:val="20"/>
              </w:rPr>
              <w:t>Observação: Este equipamento é compatível para solicitação e/ou entrega da Carteira de Identidade.</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NITGEN</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1.690,00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1.690,00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81</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22518</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ETIQUETA PARA IMPRESSORA OS-2140 PLUS 50MM X 30MM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ARGOX</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ROLO</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24,00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17,00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408,00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86</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16599</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FITA PAPEL PARA ROTULADORES ELETRONICO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G&amp;G</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207,00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90</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17851</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FONTE ATX HP PRO 4300/6000/6005/6200/8000/8100/8200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HP</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1.140,00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93</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22466</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FONTE EST. COLMEIA 12V 20a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POWER</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70,00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420,00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94</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17852</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FONTE SLIM MINI ITX 300W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MULTILASER</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417,00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96</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14157</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FUSIVEL DE VIDRO PEQUENO 3 AMPERES 250V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TEE</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110,00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330,00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97</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14158</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FUSIVEL DE VIDRO PEQUENO 3,5 AMPERES 250V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TEE</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98</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14159</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FUSIVEL DE VIDRO PEQUENO 5 AMPERES 250V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TEE</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110,00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242,00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99</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14160</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FUSIVEL DE VIDRO PEQUENO 7 AMPERES 250V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TEE</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2,23</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223,00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10325</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GABINETE PARA COMPUTADOR ATX 4 BAIAS PRETO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MULTILASER</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104,00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936,00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101</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22486</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GRAXA BRANCA PARA ENGRENAGEM E MECANISMO IMPRESSORA 10G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GRAXAX</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58,00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102</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16603</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GRAXA CONDUTIVA IMPRESSORA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GRAXAX</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57,00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103</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13234</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HARD DISK SATA II 1 TB 7200 RPM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SEAGATE</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1.125,00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107</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22451</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HD EXTERNO 1 TB HDMIXUSB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SEAGATE</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320,00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1.920,00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120</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22931</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IMPRESSORA LASERJET COLORIDA  ESPECIFICAÇÕES:</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Velocidade de impressão (preto e branco): Até 22 </w:t>
            </w:r>
            <w:proofErr w:type="spellStart"/>
            <w:r>
              <w:rPr>
                <w:sz w:val="20"/>
                <w:szCs w:val="20"/>
              </w:rPr>
              <w:t>ppm</w:t>
            </w:r>
            <w:proofErr w:type="spellEnd"/>
            <w:r>
              <w:rPr>
                <w:sz w:val="20"/>
                <w:szCs w:val="20"/>
              </w:rPr>
              <w:t xml:space="preserve"> Preto e Até 22 </w:t>
            </w:r>
            <w:proofErr w:type="spellStart"/>
            <w:r>
              <w:rPr>
                <w:sz w:val="20"/>
                <w:szCs w:val="20"/>
              </w:rPr>
              <w:t>ppm</w:t>
            </w:r>
            <w:proofErr w:type="spellEnd"/>
            <w:r>
              <w:rPr>
                <w:sz w:val="20"/>
                <w:szCs w:val="20"/>
              </w:rPr>
              <w:t xml:space="preserve"> Cor;</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Resolução de impressão Preto: Preto (Melhor): Até 600 x 600 </w:t>
            </w:r>
            <w:proofErr w:type="spellStart"/>
            <w:r>
              <w:rPr>
                <w:sz w:val="20"/>
                <w:szCs w:val="20"/>
              </w:rPr>
              <w:t>dpi</w:t>
            </w:r>
            <w:proofErr w:type="spellEnd"/>
            <w:r>
              <w:rPr>
                <w:sz w:val="20"/>
                <w:szCs w:val="20"/>
              </w:rPr>
              <w:t xml:space="preserve">; Cor (Melhor): Até 600 x 600 </w:t>
            </w:r>
            <w:proofErr w:type="spellStart"/>
            <w:r>
              <w:rPr>
                <w:sz w:val="20"/>
                <w:szCs w:val="20"/>
              </w:rPr>
              <w:t>dpi</w:t>
            </w:r>
            <w:proofErr w:type="spellEnd"/>
          </w:p>
          <w:p w:rsidR="006E4A3C" w:rsidRDefault="006E4A3C">
            <w:pPr>
              <w:pStyle w:val="ParagraphStyle"/>
              <w:rPr>
                <w:sz w:val="20"/>
                <w:szCs w:val="20"/>
              </w:rPr>
            </w:pPr>
          </w:p>
          <w:p w:rsidR="006E4A3C" w:rsidRDefault="006E4A3C">
            <w:pPr>
              <w:pStyle w:val="ParagraphStyle"/>
              <w:rPr>
                <w:sz w:val="20"/>
                <w:szCs w:val="20"/>
              </w:rPr>
            </w:pPr>
            <w:r>
              <w:rPr>
                <w:sz w:val="20"/>
                <w:szCs w:val="20"/>
              </w:rPr>
              <w:t>Número dos cartuchos de impressão 4 (1 de cada, preto, ciano, magenta, amarelo)</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Idiomas padrão de impressora HP PCL 6, HP PCL 5c, emulação HP </w:t>
            </w:r>
            <w:proofErr w:type="spellStart"/>
            <w:r>
              <w:rPr>
                <w:sz w:val="20"/>
                <w:szCs w:val="20"/>
              </w:rPr>
              <w:t>postscript</w:t>
            </w:r>
            <w:proofErr w:type="spellEnd"/>
            <w:r>
              <w:rPr>
                <w:sz w:val="20"/>
                <w:szCs w:val="20"/>
              </w:rPr>
              <w:t xml:space="preserve"> nível 3, </w:t>
            </w:r>
            <w:proofErr w:type="spellStart"/>
            <w:r>
              <w:rPr>
                <w:sz w:val="20"/>
                <w:szCs w:val="20"/>
              </w:rPr>
              <w:t>PCLm</w:t>
            </w:r>
            <w:proofErr w:type="spellEnd"/>
            <w:r>
              <w:rPr>
                <w:sz w:val="20"/>
                <w:szCs w:val="20"/>
              </w:rPr>
              <w:t>, PDF, URF</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Conectividade padrão Porta </w:t>
            </w:r>
            <w:proofErr w:type="spellStart"/>
            <w:r>
              <w:rPr>
                <w:sz w:val="20"/>
                <w:szCs w:val="20"/>
              </w:rPr>
              <w:t>Porta</w:t>
            </w:r>
            <w:proofErr w:type="spellEnd"/>
            <w:r>
              <w:rPr>
                <w:sz w:val="20"/>
                <w:szCs w:val="20"/>
              </w:rPr>
              <w:t xml:space="preserve"> USB 2.0 de alta velocidade; porta rede </w:t>
            </w:r>
            <w:proofErr w:type="spellStart"/>
            <w:r>
              <w:rPr>
                <w:sz w:val="20"/>
                <w:szCs w:val="20"/>
              </w:rPr>
              <w:t>Fast</w:t>
            </w:r>
            <w:proofErr w:type="spellEnd"/>
            <w:r>
              <w:rPr>
                <w:sz w:val="20"/>
                <w:szCs w:val="20"/>
              </w:rPr>
              <w:t xml:space="preserve"> Ethernet 10/100Base-TX incorporada; 802.11n 2,4/5GHz sem fio; porta USB de host </w:t>
            </w:r>
            <w:proofErr w:type="spellStart"/>
            <w:r>
              <w:rPr>
                <w:sz w:val="20"/>
                <w:szCs w:val="20"/>
              </w:rPr>
              <w:t>Walkup</w:t>
            </w:r>
            <w:proofErr w:type="spellEnd"/>
            <w:r>
              <w:rPr>
                <w:sz w:val="20"/>
                <w:szCs w:val="20"/>
              </w:rPr>
              <w:t>;</w:t>
            </w:r>
          </w:p>
          <w:p w:rsidR="006E4A3C" w:rsidRDefault="006E4A3C">
            <w:pPr>
              <w:pStyle w:val="ParagraphStyle"/>
              <w:rPr>
                <w:sz w:val="20"/>
                <w:szCs w:val="20"/>
              </w:rPr>
            </w:pPr>
          </w:p>
          <w:p w:rsidR="006E4A3C" w:rsidRDefault="006E4A3C">
            <w:pPr>
              <w:pStyle w:val="ParagraphStyle"/>
              <w:rPr>
                <w:sz w:val="20"/>
                <w:szCs w:val="20"/>
              </w:rPr>
            </w:pPr>
            <w:r>
              <w:rPr>
                <w:sz w:val="20"/>
                <w:szCs w:val="20"/>
              </w:rPr>
              <w:t>Capacidades de Rede Sim, via Ethernet 10/100Base-TX incorporada; autenticação via 802.11x</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Capacidade sem fios Sim, 802.11 b/g/n integrado; autenticação via WEP, WPA/WPA2 ou 802.11x; criptografia via AES ou TKIP; WPS; Wi-Fi </w:t>
            </w:r>
            <w:proofErr w:type="spellStart"/>
            <w:r>
              <w:rPr>
                <w:sz w:val="20"/>
                <w:szCs w:val="20"/>
              </w:rPr>
              <w:t>Direct</w:t>
            </w:r>
            <w:proofErr w:type="spellEnd"/>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Impressão Wireless </w:t>
            </w:r>
            <w:proofErr w:type="spellStart"/>
            <w:r>
              <w:rPr>
                <w:sz w:val="20"/>
                <w:szCs w:val="20"/>
              </w:rPr>
              <w:t>Direct</w:t>
            </w:r>
            <w:proofErr w:type="spellEnd"/>
            <w:r>
              <w:rPr>
                <w:sz w:val="20"/>
                <w:szCs w:val="20"/>
              </w:rPr>
              <w:t>; Aplicativos móveis</w:t>
            </w:r>
          </w:p>
          <w:p w:rsidR="006E4A3C" w:rsidRDefault="006E4A3C">
            <w:pPr>
              <w:pStyle w:val="ParagraphStyle"/>
              <w:rPr>
                <w:sz w:val="20"/>
                <w:szCs w:val="20"/>
              </w:rPr>
            </w:pPr>
          </w:p>
          <w:p w:rsidR="006E4A3C" w:rsidRDefault="006E4A3C">
            <w:pPr>
              <w:pStyle w:val="ParagraphStyle"/>
              <w:rPr>
                <w:sz w:val="20"/>
                <w:szCs w:val="20"/>
              </w:rPr>
            </w:pPr>
            <w:r>
              <w:rPr>
                <w:sz w:val="20"/>
                <w:szCs w:val="20"/>
              </w:rPr>
              <w:t>Memória Padrão: 256 MB DDR</w:t>
            </w:r>
          </w:p>
          <w:p w:rsidR="006E4A3C" w:rsidRDefault="006E4A3C">
            <w:pPr>
              <w:pStyle w:val="ParagraphStyle"/>
              <w:rPr>
                <w:sz w:val="20"/>
                <w:szCs w:val="20"/>
              </w:rPr>
            </w:pPr>
          </w:p>
          <w:p w:rsidR="006E4A3C" w:rsidRDefault="006E4A3C">
            <w:pPr>
              <w:pStyle w:val="ParagraphStyle"/>
              <w:rPr>
                <w:sz w:val="20"/>
                <w:szCs w:val="20"/>
              </w:rPr>
            </w:pPr>
            <w:r>
              <w:rPr>
                <w:sz w:val="20"/>
                <w:szCs w:val="20"/>
              </w:rPr>
              <w:t>Ciclo de trabalho Mensalmente, A4: Até 40.000 páginas</w:t>
            </w:r>
          </w:p>
          <w:p w:rsidR="006E4A3C" w:rsidRDefault="006E4A3C">
            <w:pPr>
              <w:pStyle w:val="ParagraphStyle"/>
              <w:rPr>
                <w:sz w:val="20"/>
                <w:szCs w:val="20"/>
              </w:rPr>
            </w:pPr>
          </w:p>
          <w:p w:rsidR="006E4A3C" w:rsidRDefault="006E4A3C">
            <w:pPr>
              <w:pStyle w:val="ParagraphStyle"/>
              <w:rPr>
                <w:sz w:val="20"/>
                <w:szCs w:val="20"/>
              </w:rPr>
            </w:pPr>
            <w:r>
              <w:rPr>
                <w:sz w:val="20"/>
                <w:szCs w:val="20"/>
              </w:rPr>
              <w:t>Volume mensal de páginas recomendado 150 a 2500</w:t>
            </w:r>
          </w:p>
          <w:p w:rsidR="006E4A3C" w:rsidRDefault="006E4A3C">
            <w:pPr>
              <w:pStyle w:val="ParagraphStyle"/>
              <w:rPr>
                <w:sz w:val="20"/>
                <w:szCs w:val="20"/>
              </w:rPr>
            </w:pPr>
          </w:p>
          <w:p w:rsidR="006E4A3C" w:rsidRDefault="006E4A3C">
            <w:pPr>
              <w:pStyle w:val="ParagraphStyle"/>
              <w:rPr>
                <w:sz w:val="20"/>
                <w:szCs w:val="20"/>
              </w:rPr>
            </w:pPr>
            <w:r>
              <w:rPr>
                <w:sz w:val="20"/>
                <w:szCs w:val="20"/>
              </w:rPr>
              <w:t>Velocidade do processador: 800 MHz</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TENSAO DE ENTRADA 110 a 127VCA, </w:t>
            </w:r>
          </w:p>
          <w:p w:rsidR="006E4A3C" w:rsidRDefault="006E4A3C">
            <w:pPr>
              <w:pStyle w:val="ParagraphStyle"/>
              <w:rPr>
                <w:sz w:val="20"/>
                <w:szCs w:val="20"/>
              </w:rPr>
            </w:pPr>
          </w:p>
          <w:p w:rsidR="006E4A3C" w:rsidRDefault="006E4A3C">
            <w:pPr>
              <w:pStyle w:val="ParagraphStyle"/>
              <w:rPr>
                <w:sz w:val="20"/>
                <w:szCs w:val="20"/>
              </w:rPr>
            </w:pPr>
          </w:p>
          <w:p w:rsidR="006E4A3C" w:rsidRDefault="006E4A3C">
            <w:pPr>
              <w:pStyle w:val="ParagraphStyle"/>
              <w:rPr>
                <w:sz w:val="20"/>
                <w:szCs w:val="20"/>
              </w:rPr>
            </w:pPr>
          </w:p>
          <w:p w:rsidR="006E4A3C" w:rsidRDefault="006E4A3C">
            <w:pPr>
              <w:pStyle w:val="ParagraphStyle"/>
              <w:rPr>
                <w:sz w:val="20"/>
                <w:szCs w:val="20"/>
              </w:rPr>
            </w:pPr>
            <w:r>
              <w:rPr>
                <w:sz w:val="20"/>
                <w:szCs w:val="20"/>
              </w:rPr>
              <w:t>(Modelo referência: HP Color LaserJet Pro M254dw)</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HP</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1.990,00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1.990,00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122</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16618</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KIT ROLO FUSOR/PRESSOR/PELICULA/BUCHA + GRAXA  P1005/1006/P1102/M1132/M1212/1020/M1120/M127/M130FW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HP</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1.287,00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125</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22506</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MAQUINA FOTOGRAFICA PROFISSIONAL TIPO DSRL, RESOLUÇAO MINIMA 18 MPX MEMORIA INTERNA 8GB, ZOOM DIGITAL, SENSOR TIPO CMOS, LENTE EF-EFS COM  BATERIA LI-ION+TRIPE EM ALUMINIO FLEXIVEL, C/ CARREGADOR, ALÇA E 1 BATERIA EXTRA, CARTÃO SD DE 64GB ESPECIFICO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CANON</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2.190,00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2.190,00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126</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16619</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MEMORIA DDR2 4GB 800 MHZ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MARKVISION</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1.650,00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129</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16620</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MEMORIA DDR3 8 GB 1600MHZ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MARKVISION</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300,00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1.800,00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130</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22522</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MEMÓRIA DDR3 8GB 1666MHZ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MARKVISION</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300,00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1.500,00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136</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16626</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MEMORIA NOTEBOOK DDR4 8GB 2133MHZ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MARKVISION</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289,00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1.734,00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137</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16627</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MICROFONE AMPLIFICADO HVR/DVR CFTV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INTELBRAS</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33,00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396,00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138</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22452</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MICROFONE AMPLIFICADO PROFISSIONAL HVR/DVR CFYV 12V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INTELBRAS</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139</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16628</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MICROFONE DINAMICO M-K5 COM FIO PROFISSIONAL 10MTS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MXT</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68,00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204,00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150</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13893</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NOBREAK PREMIUM PDV600 45 AH 110V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NHS</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1.015,00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5.075,00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152</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22460</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NOTEBOOK TELA LED MINIMA 15,6" PROCESSADOR MINIMO 3.5 GHZ, MINIMO DE 6 MB CACHE; MEMORIA DDR4 8GB, HDD 1TB 5400RPM, PLACA VIDEO MINIMO 2GB, CONTENDO PORTAS SAIDA HDMI, USB, REDE, 10/100/1000, WIFI, VGA, CARTÃO SD, BLUTOOTH, WEBCAM, TECLADO NUMERICO; COM CARREGADOR BIVOLT E ACESSORIO.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ACER</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3.950,00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19.750,00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153</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22500</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ORGANIZADOR DE FIOS E CABOS ESPIRAL 1/2 E 1 POLEGADA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3M</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9,90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247,50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154</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22495</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PARAFUSO 10MM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3M</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3,17</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126,80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155</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22453</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PARAFUSO 3,5X30MM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3M</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1,59</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159,00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156</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22493</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PARAFUSO 6MM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3M</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2,87</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114,80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157</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22494</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PARAFUSO 8MM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3M</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3,10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124,00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158</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9393</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PASTA TERMICA 10 G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RISE</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15,80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63,20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164</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16632</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PICKP ROLLER IMPRESSORA HP P1005/1006/P1102/M1132/M1212/1020/M1120/M127/M130FW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HP</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16,50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181,50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165</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22526</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PICKP ROLLER P1006/M1132/M1212/ M1120/M127/M128/ M130FW/ M252DW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HP</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15,90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31,80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w:t>
            </w:r>
            <w:r>
              <w:rPr>
                <w:sz w:val="20"/>
                <w:szCs w:val="20"/>
              </w:rPr>
              <w:lastRenderedPageBreak/>
              <w:t xml:space="preserve">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168</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16634</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PINO 3 SAIDAS (TEE </w:t>
            </w:r>
            <w:r>
              <w:rPr>
                <w:sz w:val="20"/>
                <w:szCs w:val="20"/>
              </w:rPr>
              <w:lastRenderedPageBreak/>
              <w:t xml:space="preserve">PADRÃO ANTIGO)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3M</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3,25</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162,50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169</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22535</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PLACA-MÃE: LGA 1150 4XDDR3 DP/HDMI/DVI/VGA USB 3.0 BOOST, PCIE-X16, CROSSFIREX, SATA  6GB/S.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MSI</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480,00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960,00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170</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22536</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PLACA-MÃE: LGA 1155 2XDDR4 HDMI/DVI/ VGA, DIGI+  VRM, PCI-X1, SATA 3GB/S, REDE GIGABIT, BIOS UEFI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MSI</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480,00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960,00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171</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16636</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PLACA DE REDE 1000 MBPS USBXRJ45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CIRILO</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7,00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280,00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175</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22534</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PLACA DE SOM PCI C- MEDIA 6CH 5.1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DEX</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138,00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176</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16635</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PLACA DE SOM/AUDIO 6CH 5,1 USB CABO 10CM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DEX</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198,00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177</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13571</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PLACA DE SOM/AUDIO 6CH 5.1 PCI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DEX</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70,00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280,00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181</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14147</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PLACA MÃE LGA 1155 02 SLOT DDR3 1333/1600 MHZ 16 GB  MAX. 2X PCI E 1X PCI EXPRESS 16X COM VGA, AUDIO, HDMI, USB ON- BOARD.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MSI</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310,00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620,00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182</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22533</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PLACA MÃE LGA 1155 2XDDR3 1333MHZ DUAL CHANNEL  16GB MAX- PCI EXPRESS 1X: 01 2.0 USB 2.0: 04- AUDIO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MSI</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310,00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620,00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184</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16637</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PLACA VIDEO VGA 1GB DDR3 PCI EXPRESS 2.0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RADEON</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231,00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1.155,00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185</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16638</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PLUG CONECTOR P10 MONO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OMNI</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7,90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102,70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186</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16639</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PLUG CONECTOR P2 MONO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OMNI</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13,96</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181,48</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187</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22512</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PLUG MÃE LGA 1155 02 SLOT DDR3 1333/1600 MHZ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MSI</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310,00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1.550,00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189</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16641</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PLUG RCA FEMEA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OMNI</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16,96</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84,80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190</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16642</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PLUG RCA MACHO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OMNI</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16,96</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84,80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191</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13901</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PROCESSADOR LGA 1150 3.4 GHX, 02 NUCLEOS, 3MB CACHÊ, COM COOLER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INTEL</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470,00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1.880,00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192</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22482</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PROCESSADOR LGA 1151 MINIMO 3.4GHZ, 04 NUCLEOS, 8MB CACHE, COM COOLER  FAN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INTEL</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1.249,00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2.498,00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194</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14148</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PROCESSADOR LGA 1155 3.4 GHZ, 04 NUCLEOS, 8 MB CACHE, COM COOLER FAN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INTEL</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839,00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5.034,00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195</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13242</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PROCESSADOR SOQUETE LGA 1150 4.4 GHZ 8 MB CACHE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INTEL</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1.230,00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2.460,00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196</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13243</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PROCESSADOR SOQUETE LGA 1155 3.4 GHZ 3 MB CACHE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INTEL</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235,00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470,00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197</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13241</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PROCESSADOR SOQUETE LGA 1155 3.5 GHZ 6 MB CACHE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INTEL</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450,00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900,00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22517</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RIBBON DE CERA PARA IMPRESSORA OS-2140 PLUS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ARGOX</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ROLO</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27,62</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331,44</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204</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16644</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SEPARADOR DE PAPEL IMPRESSORA P1005/1006/P1102/M1132/M1212/1020/M1120/M127/M130FW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HP</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429,00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205</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16645</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SOLENOIDE IMPRESSORA P1005/1006/P1102/M1132/M1212/1020/M1120/M127/M130FW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HP</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8,00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392,00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206</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22527</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SOLENOIDE P1006/M1132/M1212/ M1120/M127/M128/ M130FW/ M252DW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HP</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49,00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98,00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207</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16646</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SPRAY DESINGRIPANTE 180G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MUNDIAL</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14,90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14,90</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227</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23175</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WEBCAM Características Mínimas Obrigatórias:</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1 Câmera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1.1 Resolução real do sensor de captura de vídeo de no mínimo 1080p (até 1920 x 1080 pixels); 1.2 Gravação de vídeo em </w:t>
            </w:r>
            <w:proofErr w:type="spellStart"/>
            <w:r>
              <w:rPr>
                <w:sz w:val="20"/>
                <w:szCs w:val="20"/>
              </w:rPr>
              <w:t>Full</w:t>
            </w:r>
            <w:proofErr w:type="spellEnd"/>
            <w:r>
              <w:rPr>
                <w:sz w:val="20"/>
                <w:szCs w:val="20"/>
              </w:rPr>
              <w:t xml:space="preserve"> HD (até 1920 x 1080 pixels);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1.3 Taxa de quadros mínimos de 30 </w:t>
            </w:r>
            <w:proofErr w:type="spellStart"/>
            <w:r>
              <w:rPr>
                <w:sz w:val="20"/>
                <w:szCs w:val="20"/>
              </w:rPr>
              <w:t>fps</w:t>
            </w:r>
            <w:proofErr w:type="spellEnd"/>
            <w:r>
              <w:rPr>
                <w:sz w:val="20"/>
                <w:szCs w:val="20"/>
              </w:rPr>
              <w:t xml:space="preserve">; </w:t>
            </w:r>
          </w:p>
          <w:p w:rsidR="006E4A3C" w:rsidRDefault="006E4A3C">
            <w:pPr>
              <w:pStyle w:val="ParagraphStyle"/>
              <w:rPr>
                <w:sz w:val="20"/>
                <w:szCs w:val="20"/>
              </w:rPr>
            </w:pPr>
          </w:p>
          <w:p w:rsidR="006E4A3C" w:rsidRDefault="006E4A3C">
            <w:pPr>
              <w:pStyle w:val="ParagraphStyle"/>
              <w:rPr>
                <w:sz w:val="20"/>
                <w:szCs w:val="20"/>
              </w:rPr>
            </w:pPr>
            <w:r>
              <w:rPr>
                <w:sz w:val="20"/>
                <w:szCs w:val="20"/>
              </w:rPr>
              <w:t>1.4 Compactação de vídeo H.264;</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1.5 Correção automática para pouca luz;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1.6 Lente com foco automático;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1.7 Zoom digital por software;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1.8 Microfone embutido; </w:t>
            </w:r>
          </w:p>
          <w:p w:rsidR="006E4A3C" w:rsidRDefault="006E4A3C">
            <w:pPr>
              <w:pStyle w:val="ParagraphStyle"/>
              <w:rPr>
                <w:sz w:val="20"/>
                <w:szCs w:val="20"/>
              </w:rPr>
            </w:pPr>
          </w:p>
          <w:p w:rsidR="006E4A3C" w:rsidRDefault="006E4A3C">
            <w:pPr>
              <w:pStyle w:val="ParagraphStyle"/>
              <w:rPr>
                <w:sz w:val="20"/>
                <w:szCs w:val="20"/>
              </w:rPr>
            </w:pPr>
            <w:r>
              <w:rPr>
                <w:sz w:val="20"/>
                <w:szCs w:val="20"/>
              </w:rPr>
              <w:t>1.9 Base para fixação em monitores e tripé.</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2 Compatibilidade:</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2.1 Com o sistema operacional Microsoft Windows 7, 8.1 e 10 Professional de 32/64 bits;</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2.2 Compatibilidade com DirectX 9 ou superior. </w:t>
            </w:r>
          </w:p>
          <w:p w:rsidR="006E4A3C" w:rsidRDefault="006E4A3C">
            <w:pPr>
              <w:pStyle w:val="ParagraphStyle"/>
              <w:rPr>
                <w:sz w:val="20"/>
                <w:szCs w:val="20"/>
              </w:rPr>
            </w:pPr>
          </w:p>
          <w:p w:rsidR="006E4A3C" w:rsidRDefault="006E4A3C">
            <w:pPr>
              <w:pStyle w:val="ParagraphStyle"/>
              <w:rPr>
                <w:sz w:val="20"/>
                <w:szCs w:val="20"/>
              </w:rPr>
            </w:pPr>
            <w:r>
              <w:rPr>
                <w:sz w:val="20"/>
                <w:szCs w:val="20"/>
              </w:rPr>
              <w:t>3 Interface: 3.1 USB 2.0 com detecção automática (</w:t>
            </w:r>
            <w:proofErr w:type="spellStart"/>
            <w:r>
              <w:rPr>
                <w:sz w:val="20"/>
                <w:szCs w:val="20"/>
              </w:rPr>
              <w:t>Plug</w:t>
            </w:r>
            <w:proofErr w:type="spellEnd"/>
            <w:r>
              <w:rPr>
                <w:sz w:val="20"/>
                <w:szCs w:val="20"/>
              </w:rPr>
              <w:t xml:space="preserve"> &amp; Play), com o respectivo cabo.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4 Manuais, drivers e acessórios: </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4.1 Fornecer manuais para instalação e configuração, mídias e acessórios de todos os componentes adquiridos; </w:t>
            </w:r>
          </w:p>
          <w:p w:rsidR="006E4A3C" w:rsidRDefault="006E4A3C">
            <w:pPr>
              <w:pStyle w:val="ParagraphStyle"/>
              <w:rPr>
                <w:sz w:val="20"/>
                <w:szCs w:val="20"/>
              </w:rPr>
            </w:pPr>
          </w:p>
          <w:p w:rsidR="006E4A3C" w:rsidRDefault="006E4A3C">
            <w:pPr>
              <w:pStyle w:val="ParagraphStyle"/>
              <w:rPr>
                <w:sz w:val="20"/>
                <w:szCs w:val="20"/>
              </w:rPr>
            </w:pPr>
            <w:r>
              <w:rPr>
                <w:sz w:val="20"/>
                <w:szCs w:val="20"/>
              </w:rPr>
              <w:t>4.2 Possuir driver compatível com os sistemas operacionais Microsoft Windows 7, 8.1 Professional e 10 de 32 e 64 bits.</w:t>
            </w:r>
          </w:p>
          <w:p w:rsidR="006E4A3C" w:rsidRDefault="006E4A3C">
            <w:pPr>
              <w:pStyle w:val="ParagraphStyle"/>
              <w:rPr>
                <w:sz w:val="20"/>
                <w:szCs w:val="20"/>
              </w:rPr>
            </w:pPr>
          </w:p>
          <w:p w:rsidR="006E4A3C" w:rsidRDefault="006E4A3C">
            <w:pPr>
              <w:pStyle w:val="ParagraphStyle"/>
              <w:rPr>
                <w:sz w:val="20"/>
                <w:szCs w:val="20"/>
              </w:rPr>
            </w:pPr>
            <w:r>
              <w:rPr>
                <w:sz w:val="20"/>
                <w:szCs w:val="20"/>
              </w:rPr>
              <w:t xml:space="preserve">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LOGITECH</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459,67</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459,67</w:t>
            </w:r>
          </w:p>
        </w:tc>
      </w:tr>
      <w:tr w:rsidR="006E4A3C" w:rsidTr="006E4A3C">
        <w:tc>
          <w:tcPr>
            <w:tcW w:w="69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lastRenderedPageBreak/>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228</w:t>
            </w:r>
          </w:p>
        </w:tc>
        <w:tc>
          <w:tcPr>
            <w:tcW w:w="87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22505</w:t>
            </w:r>
          </w:p>
        </w:tc>
        <w:tc>
          <w:tcPr>
            <w:tcW w:w="2557"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 xml:space="preserve">WEBCAM VIDEO CHAMADA HD 720P, CONEXAO USB, COM MICROFONE  </w:t>
            </w:r>
          </w:p>
        </w:tc>
        <w:tc>
          <w:tcPr>
            <w:tcW w:w="850"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LOGITECH</w:t>
            </w:r>
          </w:p>
        </w:tc>
        <w:tc>
          <w:tcPr>
            <w:tcW w:w="851"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235,00</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235,00</w:t>
            </w:r>
          </w:p>
        </w:tc>
      </w:tr>
      <w:tr w:rsidR="006E4A3C" w:rsidTr="006E4A3C">
        <w:tc>
          <w:tcPr>
            <w:tcW w:w="8505" w:type="dxa"/>
            <w:gridSpan w:val="8"/>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p>
          <w:p w:rsidR="006E4A3C" w:rsidRDefault="006E4A3C">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p>
          <w:p w:rsidR="006E4A3C" w:rsidRDefault="006E4A3C">
            <w:pPr>
              <w:pStyle w:val="ParagraphStyle"/>
              <w:rPr>
                <w:sz w:val="20"/>
                <w:szCs w:val="20"/>
              </w:rPr>
            </w:pPr>
            <w:r>
              <w:rPr>
                <w:sz w:val="20"/>
                <w:szCs w:val="20"/>
                <w:lang w:val="pt-BR"/>
              </w:rPr>
              <w:t xml:space="preserve">R$ </w:t>
            </w:r>
            <w:r>
              <w:rPr>
                <w:sz w:val="20"/>
                <w:szCs w:val="20"/>
              </w:rPr>
              <w:t>80.050,69</w:t>
            </w:r>
          </w:p>
        </w:tc>
      </w:tr>
    </w:tbl>
    <w:p w:rsidR="006E4A3C" w:rsidRDefault="006E4A3C" w:rsidP="006E4A3C">
      <w:pPr>
        <w:pStyle w:val="ParagraphStyle"/>
        <w:spacing w:line="315" w:lineRule="atLeast"/>
        <w:ind w:hanging="15"/>
        <w:jc w:val="both"/>
        <w:rPr>
          <w:b/>
          <w:bCs/>
          <w:sz w:val="22"/>
          <w:szCs w:val="22"/>
        </w:rPr>
      </w:pPr>
    </w:p>
    <w:p w:rsidR="006E4A3C" w:rsidRDefault="006E4A3C" w:rsidP="00FC0A65">
      <w:pPr>
        <w:pStyle w:val="ParagraphStyle"/>
        <w:spacing w:line="315" w:lineRule="atLeast"/>
        <w:ind w:hanging="15"/>
        <w:jc w:val="both"/>
        <w:rPr>
          <w:b/>
          <w:bCs/>
          <w:sz w:val="22"/>
          <w:szCs w:val="22"/>
        </w:rPr>
      </w:pPr>
      <w:r>
        <w:rPr>
          <w:b/>
          <w:bCs/>
          <w:sz w:val="22"/>
          <w:szCs w:val="22"/>
        </w:rPr>
        <w:t xml:space="preserve">VALOR TOTAL DOS ITENS: </w:t>
      </w:r>
      <w:r w:rsidR="00FC0A65">
        <w:rPr>
          <w:b/>
          <w:bCs/>
        </w:rPr>
        <w:t xml:space="preserve">R$ 80.050,69 (Oitenta Mil e </w:t>
      </w:r>
      <w:r w:rsidR="00FC0A65">
        <w:rPr>
          <w:b/>
          <w:bCs/>
        </w:rPr>
        <w:t>Cinquenta</w:t>
      </w:r>
      <w:r w:rsidR="00FC0A65">
        <w:rPr>
          <w:b/>
          <w:bCs/>
        </w:rPr>
        <w:t xml:space="preserve"> Reais e Sessenta e Nove Centavos).</w:t>
      </w:r>
    </w:p>
    <w:p w:rsidR="006E4A3C" w:rsidRDefault="006E4A3C" w:rsidP="006E4A3C">
      <w:pPr>
        <w:pStyle w:val="ParagraphStyle"/>
        <w:spacing w:line="315" w:lineRule="atLeast"/>
        <w:jc w:val="both"/>
        <w:outlineLvl w:val="7"/>
        <w:rPr>
          <w:b/>
          <w:bCs/>
          <w:sz w:val="22"/>
          <w:szCs w:val="22"/>
        </w:rPr>
      </w:pPr>
      <w:r>
        <w:rPr>
          <w:b/>
          <w:bCs/>
          <w:sz w:val="22"/>
          <w:szCs w:val="22"/>
        </w:rPr>
        <w:lastRenderedPageBreak/>
        <w:t>CLÁUSULA SEGUNDA – LEGISLAÇÃO APLICÁVEL E DA VINCULAÇÃO DO CONTRATO</w:t>
      </w:r>
    </w:p>
    <w:p w:rsidR="006E4A3C" w:rsidRDefault="006E4A3C" w:rsidP="006E4A3C">
      <w:pPr>
        <w:pStyle w:val="ParagraphStyle"/>
        <w:spacing w:line="315" w:lineRule="atLeast"/>
        <w:jc w:val="both"/>
        <w:outlineLvl w:val="7"/>
        <w:rPr>
          <w:b/>
          <w:bCs/>
          <w:sz w:val="22"/>
          <w:szCs w:val="22"/>
        </w:rPr>
      </w:pPr>
    </w:p>
    <w:p w:rsidR="006E4A3C" w:rsidRDefault="006E4A3C" w:rsidP="006E4A3C">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6E4A3C" w:rsidRDefault="006E4A3C" w:rsidP="006E4A3C">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6E4A3C" w:rsidRDefault="006E4A3C" w:rsidP="006E4A3C">
      <w:pPr>
        <w:pStyle w:val="ParagraphStyle"/>
        <w:spacing w:after="195" w:line="315" w:lineRule="atLeast"/>
        <w:jc w:val="both"/>
        <w:rPr>
          <w:sz w:val="22"/>
          <w:szCs w:val="22"/>
        </w:rPr>
      </w:pPr>
      <w:r>
        <w:rPr>
          <w:sz w:val="22"/>
          <w:szCs w:val="22"/>
        </w:rPr>
        <w:tab/>
        <w:t>§ 2º - Integram este contrato, o Edital de Pregão Nº 14/2020 e seus Anexos, Proposta de Preços Escrita, de cujo inteiro teor as partes declaram ter conhecimento e aceitam.</w:t>
      </w:r>
    </w:p>
    <w:p w:rsidR="006E4A3C" w:rsidRDefault="006E4A3C" w:rsidP="006E4A3C">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6E4A3C" w:rsidRDefault="006E4A3C" w:rsidP="006E4A3C">
      <w:pPr>
        <w:pStyle w:val="ParagraphStyle"/>
        <w:spacing w:after="195" w:line="315" w:lineRule="atLeast"/>
        <w:jc w:val="both"/>
        <w:rPr>
          <w:sz w:val="22"/>
          <w:szCs w:val="22"/>
        </w:rPr>
      </w:pPr>
      <w:r>
        <w:rPr>
          <w:sz w:val="22"/>
          <w:szCs w:val="22"/>
        </w:rPr>
        <w:tab/>
        <w:t>§ 4º Fica o presente contrato vinculado aos termos do Pregão Nº 14/2020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w:t>
      </w:r>
      <w:r>
        <w:rPr>
          <w:sz w:val="22"/>
          <w:szCs w:val="22"/>
        </w:rPr>
        <w:t>Diário</w:t>
      </w:r>
      <w:r>
        <w:rPr>
          <w:sz w:val="22"/>
          <w:szCs w:val="22"/>
        </w:rPr>
        <w:t xml:space="preserve"> do </w:t>
      </w:r>
      <w:r>
        <w:rPr>
          <w:sz w:val="22"/>
          <w:szCs w:val="22"/>
        </w:rPr>
        <w:t>Município</w:t>
      </w:r>
      <w:r>
        <w:rPr>
          <w:sz w:val="22"/>
          <w:szCs w:val="22"/>
        </w:rPr>
        <w:t xml:space="preserve">, constante do Procedimento Licitatório Nº </w:t>
      </w:r>
      <w:r>
        <w:rPr>
          <w:sz w:val="22"/>
          <w:szCs w:val="22"/>
        </w:rPr>
        <w:t xml:space="preserve">Processo </w:t>
      </w:r>
      <w:r>
        <w:rPr>
          <w:sz w:val="22"/>
          <w:szCs w:val="22"/>
          <w:lang w:val="pt-BR"/>
        </w:rPr>
        <w:t>34</w:t>
      </w:r>
      <w:r>
        <w:rPr>
          <w:sz w:val="22"/>
          <w:szCs w:val="22"/>
        </w:rPr>
        <w:t>/2020, bem assim aos termos da proposta comercial do licitante vencedor, ficando as partes obrigadas a cumprir todas as obrigações ai constantes.</w:t>
      </w:r>
    </w:p>
    <w:p w:rsidR="006E4A3C" w:rsidRDefault="006E4A3C" w:rsidP="006E4A3C">
      <w:pPr>
        <w:pStyle w:val="ParagraphStyle"/>
        <w:spacing w:line="315" w:lineRule="atLeast"/>
        <w:jc w:val="both"/>
        <w:outlineLvl w:val="7"/>
        <w:rPr>
          <w:b/>
          <w:bCs/>
          <w:sz w:val="22"/>
          <w:szCs w:val="22"/>
        </w:rPr>
      </w:pPr>
    </w:p>
    <w:p w:rsidR="006E4A3C" w:rsidRDefault="006E4A3C" w:rsidP="006E4A3C">
      <w:pPr>
        <w:pStyle w:val="ParagraphStyle"/>
        <w:spacing w:line="315" w:lineRule="atLeast"/>
        <w:jc w:val="both"/>
        <w:outlineLvl w:val="7"/>
        <w:rPr>
          <w:b/>
          <w:bCs/>
          <w:sz w:val="22"/>
          <w:szCs w:val="22"/>
        </w:rPr>
      </w:pPr>
      <w:r>
        <w:rPr>
          <w:b/>
          <w:bCs/>
          <w:sz w:val="22"/>
          <w:szCs w:val="22"/>
        </w:rPr>
        <w:t>CLÁUSULA TERCEIRA – SUBORDINAÇÃO ÀS NORMAS LEGAIS E CONTRATUAIS</w:t>
      </w:r>
    </w:p>
    <w:p w:rsidR="006E4A3C" w:rsidRDefault="006E4A3C" w:rsidP="006E4A3C">
      <w:pPr>
        <w:pStyle w:val="ParagraphStyle"/>
        <w:spacing w:after="195" w:line="315" w:lineRule="atLeast"/>
        <w:rPr>
          <w:sz w:val="22"/>
          <w:szCs w:val="22"/>
        </w:rPr>
      </w:pPr>
    </w:p>
    <w:p w:rsidR="006E4A3C" w:rsidRDefault="006E4A3C" w:rsidP="006E4A3C">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14/2020 e às cláusulas expressas neste Contrato.</w:t>
      </w:r>
    </w:p>
    <w:p w:rsidR="006E4A3C" w:rsidRDefault="006E4A3C" w:rsidP="006E4A3C">
      <w:pPr>
        <w:pStyle w:val="ParagraphStyle"/>
        <w:spacing w:after="195" w:line="315" w:lineRule="atLeast"/>
        <w:ind w:firstLine="840"/>
        <w:jc w:val="both"/>
        <w:rPr>
          <w:sz w:val="22"/>
          <w:szCs w:val="22"/>
        </w:rPr>
      </w:pPr>
      <w:r>
        <w:rPr>
          <w:sz w:val="22"/>
          <w:szCs w:val="22"/>
        </w:rPr>
        <w:tab/>
      </w:r>
    </w:p>
    <w:p w:rsidR="006E4A3C" w:rsidRDefault="006E4A3C" w:rsidP="006E4A3C">
      <w:pPr>
        <w:pStyle w:val="ParagraphStyle"/>
        <w:spacing w:line="315" w:lineRule="atLeast"/>
        <w:outlineLvl w:val="7"/>
        <w:rPr>
          <w:b/>
          <w:bCs/>
          <w:sz w:val="22"/>
          <w:szCs w:val="22"/>
        </w:rPr>
      </w:pPr>
      <w:r>
        <w:rPr>
          <w:b/>
          <w:bCs/>
          <w:sz w:val="22"/>
          <w:szCs w:val="22"/>
        </w:rPr>
        <w:t>CLÁUSULA QUARTA – OBRIGAÇÕES DA CONTRATADA</w:t>
      </w:r>
    </w:p>
    <w:p w:rsidR="006E4A3C" w:rsidRDefault="006E4A3C" w:rsidP="006E4A3C">
      <w:pPr>
        <w:pStyle w:val="ParagraphStyle"/>
        <w:spacing w:after="195" w:line="315" w:lineRule="atLeast"/>
        <w:rPr>
          <w:sz w:val="22"/>
          <w:szCs w:val="22"/>
        </w:rPr>
      </w:pPr>
    </w:p>
    <w:p w:rsidR="006E4A3C" w:rsidRDefault="006E4A3C" w:rsidP="006E4A3C">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6E4A3C" w:rsidRDefault="006E4A3C" w:rsidP="006E4A3C">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6E4A3C" w:rsidRDefault="006E4A3C" w:rsidP="006E4A3C">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6E4A3C" w:rsidRDefault="006E4A3C" w:rsidP="006E4A3C">
      <w:pPr>
        <w:pStyle w:val="ParagraphStyle"/>
        <w:spacing w:after="195" w:line="315" w:lineRule="atLeast"/>
        <w:ind w:firstLine="855"/>
        <w:jc w:val="both"/>
        <w:rPr>
          <w:sz w:val="22"/>
          <w:szCs w:val="22"/>
        </w:rPr>
      </w:pPr>
      <w:r>
        <w:rPr>
          <w:sz w:val="22"/>
          <w:szCs w:val="22"/>
        </w:rPr>
        <w:lastRenderedPageBreak/>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6E4A3C" w:rsidRDefault="006E4A3C" w:rsidP="006E4A3C">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6E4A3C" w:rsidRDefault="006E4A3C" w:rsidP="006E4A3C">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14/2020 que deu origem ao presente instrumento.</w:t>
      </w:r>
    </w:p>
    <w:p w:rsidR="006E4A3C" w:rsidRDefault="006E4A3C" w:rsidP="006E4A3C">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6E4A3C" w:rsidRDefault="006E4A3C" w:rsidP="006E4A3C">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6E4A3C" w:rsidRDefault="006E4A3C" w:rsidP="006E4A3C">
      <w:pPr>
        <w:pStyle w:val="ParagraphStyle"/>
        <w:spacing w:after="195" w:line="315" w:lineRule="atLeast"/>
        <w:ind w:firstLine="855"/>
        <w:jc w:val="both"/>
        <w:rPr>
          <w:sz w:val="22"/>
          <w:szCs w:val="22"/>
        </w:rPr>
      </w:pPr>
    </w:p>
    <w:p w:rsidR="006E4A3C" w:rsidRDefault="006E4A3C" w:rsidP="006E4A3C">
      <w:pPr>
        <w:pStyle w:val="ParagraphStyle"/>
        <w:spacing w:line="315" w:lineRule="atLeast"/>
        <w:outlineLvl w:val="7"/>
        <w:rPr>
          <w:b/>
          <w:bCs/>
          <w:sz w:val="22"/>
          <w:szCs w:val="22"/>
        </w:rPr>
      </w:pPr>
      <w:r>
        <w:rPr>
          <w:b/>
          <w:bCs/>
          <w:sz w:val="22"/>
          <w:szCs w:val="22"/>
        </w:rPr>
        <w:t>CLÁUSULA QUINTA – OBRIGAÇÕES DA CONTRATANTE</w:t>
      </w:r>
    </w:p>
    <w:p w:rsidR="006E4A3C" w:rsidRDefault="006E4A3C" w:rsidP="006E4A3C">
      <w:pPr>
        <w:pStyle w:val="ParagraphStyle"/>
        <w:spacing w:line="315" w:lineRule="atLeast"/>
        <w:jc w:val="both"/>
        <w:rPr>
          <w:sz w:val="22"/>
          <w:szCs w:val="22"/>
        </w:rPr>
      </w:pPr>
    </w:p>
    <w:p w:rsidR="006E4A3C" w:rsidRDefault="006E4A3C" w:rsidP="006E4A3C">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6E4A3C" w:rsidRDefault="006E4A3C" w:rsidP="006E4A3C">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6E4A3C" w:rsidRDefault="006E4A3C" w:rsidP="006E4A3C">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6E4A3C" w:rsidRDefault="006E4A3C" w:rsidP="006E4A3C">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6E4A3C" w:rsidRDefault="006E4A3C" w:rsidP="006E4A3C">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6E4A3C" w:rsidRDefault="006E4A3C" w:rsidP="006E4A3C">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6E4A3C" w:rsidRDefault="006E4A3C" w:rsidP="006E4A3C">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6E4A3C" w:rsidRDefault="006E4A3C" w:rsidP="006E4A3C">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6E4A3C" w:rsidRDefault="006E4A3C" w:rsidP="006E4A3C">
      <w:pPr>
        <w:pStyle w:val="ParagraphStyle"/>
        <w:spacing w:line="315" w:lineRule="atLeast"/>
        <w:ind w:firstLine="855"/>
        <w:jc w:val="both"/>
        <w:rPr>
          <w:sz w:val="22"/>
          <w:szCs w:val="22"/>
        </w:rPr>
      </w:pPr>
      <w:r>
        <w:rPr>
          <w:sz w:val="22"/>
          <w:szCs w:val="22"/>
        </w:rPr>
        <w:lastRenderedPageBreak/>
        <w:t xml:space="preserve"> VIII – Efetuar o pagamento à CONTRATADA será efetuado até o 30° dia após o subsequente ao do fornecimento do objeto licitado, mediante apresentação de Nota Fiscal devidamente atestada por quem de direito.</w:t>
      </w:r>
    </w:p>
    <w:p w:rsidR="006E4A3C" w:rsidRDefault="006E4A3C" w:rsidP="006E4A3C">
      <w:pPr>
        <w:pStyle w:val="ParagraphStyle"/>
        <w:spacing w:after="195" w:line="315" w:lineRule="atLeast"/>
        <w:ind w:firstLine="855"/>
        <w:jc w:val="both"/>
        <w:rPr>
          <w:sz w:val="22"/>
          <w:szCs w:val="22"/>
        </w:rPr>
      </w:pPr>
    </w:p>
    <w:p w:rsidR="006E4A3C" w:rsidRDefault="006E4A3C" w:rsidP="006E4A3C">
      <w:pPr>
        <w:pStyle w:val="ParagraphStyle"/>
        <w:spacing w:line="315" w:lineRule="atLeast"/>
        <w:outlineLvl w:val="7"/>
        <w:rPr>
          <w:b/>
          <w:bCs/>
          <w:sz w:val="22"/>
          <w:szCs w:val="22"/>
        </w:rPr>
      </w:pPr>
      <w:r>
        <w:rPr>
          <w:b/>
          <w:bCs/>
          <w:sz w:val="22"/>
          <w:szCs w:val="22"/>
        </w:rPr>
        <w:t>CLÁUSULA SEXTA – FORNECIMENTO</w:t>
      </w:r>
    </w:p>
    <w:p w:rsidR="006E4A3C" w:rsidRDefault="006E4A3C" w:rsidP="006E4A3C">
      <w:pPr>
        <w:pStyle w:val="ParagraphStyle"/>
        <w:spacing w:after="195" w:line="315" w:lineRule="atLeast"/>
        <w:rPr>
          <w:sz w:val="22"/>
          <w:szCs w:val="22"/>
        </w:rPr>
      </w:pPr>
    </w:p>
    <w:p w:rsidR="006E4A3C" w:rsidRDefault="006E4A3C" w:rsidP="006E4A3C">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6E4A3C" w:rsidRDefault="006E4A3C" w:rsidP="006E4A3C">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6E4A3C" w:rsidRDefault="006E4A3C" w:rsidP="006E4A3C">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6E4A3C" w:rsidRDefault="006E4A3C" w:rsidP="006E4A3C">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6E4A3C" w:rsidRDefault="006E4A3C" w:rsidP="006E4A3C">
      <w:pPr>
        <w:pStyle w:val="ParagraphStyle"/>
        <w:spacing w:line="315" w:lineRule="atLeast"/>
        <w:ind w:firstLine="900"/>
        <w:jc w:val="both"/>
        <w:rPr>
          <w:sz w:val="22"/>
          <w:szCs w:val="22"/>
        </w:rPr>
      </w:pPr>
    </w:p>
    <w:p w:rsidR="006E4A3C" w:rsidRDefault="006E4A3C" w:rsidP="006E4A3C">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6E4A3C" w:rsidRDefault="006E4A3C" w:rsidP="006E4A3C">
      <w:pPr>
        <w:pStyle w:val="ParagraphStyle"/>
        <w:tabs>
          <w:tab w:val="left" w:pos="1425"/>
        </w:tabs>
        <w:spacing w:line="315" w:lineRule="atLeast"/>
        <w:jc w:val="both"/>
        <w:rPr>
          <w:sz w:val="22"/>
          <w:szCs w:val="22"/>
        </w:rPr>
      </w:pPr>
    </w:p>
    <w:p w:rsidR="006E4A3C" w:rsidRDefault="006E4A3C" w:rsidP="006E4A3C">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6E4A3C" w:rsidRDefault="006E4A3C" w:rsidP="006E4A3C">
      <w:pPr>
        <w:pStyle w:val="ParagraphStyle"/>
        <w:tabs>
          <w:tab w:val="left" w:pos="690"/>
          <w:tab w:val="left" w:pos="900"/>
        </w:tabs>
        <w:spacing w:after="195" w:line="315" w:lineRule="atLeast"/>
        <w:ind w:firstLine="900"/>
        <w:jc w:val="both"/>
        <w:rPr>
          <w:sz w:val="22"/>
          <w:szCs w:val="22"/>
        </w:rPr>
      </w:pPr>
    </w:p>
    <w:p w:rsidR="006E4A3C" w:rsidRDefault="006E4A3C" w:rsidP="006E4A3C">
      <w:pPr>
        <w:pStyle w:val="ParagraphStyle"/>
        <w:spacing w:line="315" w:lineRule="atLeast"/>
        <w:jc w:val="both"/>
        <w:rPr>
          <w:b/>
          <w:bCs/>
          <w:sz w:val="22"/>
          <w:szCs w:val="22"/>
        </w:rPr>
      </w:pPr>
      <w:r>
        <w:rPr>
          <w:b/>
          <w:bCs/>
          <w:sz w:val="22"/>
          <w:szCs w:val="22"/>
        </w:rPr>
        <w:t>CLÁUSULA SÉTIMA – ACOMPANHAMENTO E FISCALIZAÇÃO</w:t>
      </w:r>
    </w:p>
    <w:p w:rsidR="006E4A3C" w:rsidRDefault="006E4A3C" w:rsidP="006E4A3C">
      <w:pPr>
        <w:pStyle w:val="ParagraphStyle"/>
        <w:spacing w:line="315" w:lineRule="atLeast"/>
        <w:jc w:val="both"/>
        <w:rPr>
          <w:b/>
          <w:bCs/>
          <w:sz w:val="22"/>
          <w:szCs w:val="22"/>
        </w:rPr>
      </w:pPr>
    </w:p>
    <w:p w:rsidR="006E4A3C" w:rsidRDefault="006E4A3C" w:rsidP="006E4A3C">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6E4A3C" w:rsidRDefault="006E4A3C" w:rsidP="006E4A3C">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6E4A3C" w:rsidRDefault="006E4A3C" w:rsidP="006E4A3C">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w:t>
      </w:r>
      <w:r>
        <w:rPr>
          <w:sz w:val="22"/>
          <w:szCs w:val="22"/>
        </w:rPr>
        <w:lastRenderedPageBreak/>
        <w:t>previstas no presente contrato, na Lei Federal nº 8.666/93, Lei Federal nº 10.520/2002 e suas alterações posteriores.</w:t>
      </w:r>
    </w:p>
    <w:p w:rsidR="006E4A3C" w:rsidRDefault="006E4A3C" w:rsidP="006E4A3C">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6E4A3C" w:rsidRDefault="006E4A3C" w:rsidP="006E4A3C">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6E4A3C" w:rsidRDefault="006E4A3C" w:rsidP="006E4A3C">
      <w:pPr>
        <w:pStyle w:val="ParagraphStyle"/>
        <w:spacing w:line="315" w:lineRule="atLeast"/>
        <w:jc w:val="both"/>
        <w:rPr>
          <w:sz w:val="22"/>
          <w:szCs w:val="22"/>
        </w:rPr>
      </w:pPr>
    </w:p>
    <w:p w:rsidR="006E4A3C" w:rsidRDefault="006E4A3C" w:rsidP="006E4A3C">
      <w:pPr>
        <w:pStyle w:val="ParagraphStyle"/>
        <w:spacing w:line="315" w:lineRule="atLeast"/>
        <w:jc w:val="both"/>
        <w:rPr>
          <w:sz w:val="22"/>
          <w:szCs w:val="22"/>
        </w:rPr>
      </w:pPr>
    </w:p>
    <w:p w:rsidR="006E4A3C" w:rsidRDefault="006E4A3C" w:rsidP="006E4A3C">
      <w:pPr>
        <w:pStyle w:val="ParagraphStyle"/>
        <w:spacing w:line="315" w:lineRule="atLeast"/>
        <w:jc w:val="both"/>
        <w:rPr>
          <w:b/>
          <w:bCs/>
          <w:sz w:val="22"/>
          <w:szCs w:val="22"/>
        </w:rPr>
      </w:pPr>
      <w:r>
        <w:rPr>
          <w:b/>
          <w:bCs/>
          <w:sz w:val="22"/>
          <w:szCs w:val="22"/>
        </w:rPr>
        <w:t>CLAUSULA OITAVA – DOTAÇÕES ORÇAMENTÁRIAS</w:t>
      </w:r>
    </w:p>
    <w:p w:rsidR="006E4A3C" w:rsidRDefault="006E4A3C" w:rsidP="006E4A3C">
      <w:pPr>
        <w:pStyle w:val="ParagraphStyle"/>
        <w:spacing w:after="195" w:line="315" w:lineRule="atLeast"/>
        <w:jc w:val="both"/>
        <w:rPr>
          <w:sz w:val="22"/>
          <w:szCs w:val="22"/>
        </w:rPr>
      </w:pPr>
    </w:p>
    <w:p w:rsidR="006E4A3C" w:rsidRDefault="006E4A3C" w:rsidP="006E4A3C">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6E4A3C" w:rsidRDefault="006E4A3C" w:rsidP="006E4A3C">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6E4A3C" w:rsidTr="006E4A3C">
        <w:tc>
          <w:tcPr>
            <w:tcW w:w="9811" w:type="dxa"/>
            <w:gridSpan w:val="5"/>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DOTAÇÕES</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6E4A3C" w:rsidRDefault="006E4A3C">
            <w:pPr>
              <w:pStyle w:val="ParagraphStyle"/>
              <w:rPr>
                <w:sz w:val="20"/>
                <w:szCs w:val="20"/>
              </w:rPr>
            </w:pPr>
            <w:r>
              <w:rPr>
                <w:sz w:val="20"/>
                <w:szCs w:val="20"/>
              </w:rPr>
              <w:t>Grupo da fonte</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680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03.005.04.122.0401.2014</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880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03.005.04.126.0401.2015</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4.4.90.52.06.00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880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03.005.04.126.0401.2015</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4.4.90.52.33.00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880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03.005.04.126.0401.2015</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1320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05.002.20.606.2001.2029</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1320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05.002.20.606.2001.2029</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3.3.90.30.30.00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1860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07.002.12.361.1201.1048</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2020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2030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104</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3140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4.4.90.52.06.00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3270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08.002.10.301.1001.2063</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494</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3740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4140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09.002.08.243.0801.2088</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934</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4190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09.002.08.243.0801.2088</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934</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4.4.90.52.30.00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4190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09.002.08.243.0801.2088</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934</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r w:rsidR="006E4A3C" w:rsidTr="006E4A3C">
        <w:tc>
          <w:tcPr>
            <w:tcW w:w="1306"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5690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12.002.23.695.1801.2123</w:t>
            </w:r>
          </w:p>
        </w:tc>
        <w:tc>
          <w:tcPr>
            <w:tcW w:w="1044"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6E4A3C" w:rsidRDefault="006E4A3C">
            <w:pPr>
              <w:pStyle w:val="ParagraphStyle"/>
              <w:rPr>
                <w:sz w:val="20"/>
                <w:szCs w:val="20"/>
              </w:rPr>
            </w:pPr>
            <w:r>
              <w:rPr>
                <w:sz w:val="20"/>
                <w:szCs w:val="20"/>
              </w:rPr>
              <w:t>Do Exercício</w:t>
            </w:r>
          </w:p>
        </w:tc>
      </w:tr>
    </w:tbl>
    <w:p w:rsidR="006E4A3C" w:rsidRDefault="006E4A3C" w:rsidP="006E4A3C">
      <w:pPr>
        <w:pStyle w:val="ParagraphStyle"/>
        <w:spacing w:line="315" w:lineRule="atLeast"/>
        <w:jc w:val="both"/>
        <w:rPr>
          <w:b/>
          <w:bCs/>
          <w:caps/>
          <w:sz w:val="22"/>
          <w:szCs w:val="22"/>
        </w:rPr>
      </w:pPr>
    </w:p>
    <w:p w:rsidR="006E4A3C" w:rsidRDefault="006E4A3C" w:rsidP="006E4A3C">
      <w:pPr>
        <w:pStyle w:val="ParagraphStyle"/>
        <w:spacing w:line="315" w:lineRule="atLeast"/>
        <w:jc w:val="both"/>
        <w:rPr>
          <w:b/>
          <w:bCs/>
          <w:sz w:val="22"/>
          <w:szCs w:val="22"/>
        </w:rPr>
      </w:pPr>
      <w:r>
        <w:rPr>
          <w:b/>
          <w:bCs/>
          <w:sz w:val="22"/>
          <w:szCs w:val="22"/>
        </w:rPr>
        <w:t>CLÁUSULA NONA – PREÇO E CONDIÇÕES DE PAGAMENTO</w:t>
      </w:r>
    </w:p>
    <w:p w:rsidR="006E4A3C" w:rsidRDefault="006E4A3C" w:rsidP="006E4A3C">
      <w:pPr>
        <w:pStyle w:val="ParagraphStyle"/>
        <w:spacing w:line="315" w:lineRule="atLeast"/>
        <w:jc w:val="both"/>
        <w:rPr>
          <w:sz w:val="22"/>
          <w:szCs w:val="22"/>
        </w:rPr>
      </w:pPr>
    </w:p>
    <w:p w:rsidR="00FC0A65" w:rsidRDefault="006E4A3C" w:rsidP="00FC0A65">
      <w:pPr>
        <w:pStyle w:val="ParagraphStyle"/>
        <w:spacing w:line="315" w:lineRule="atLeast"/>
        <w:ind w:hanging="15"/>
        <w:jc w:val="both"/>
        <w:rPr>
          <w:b/>
          <w:bCs/>
          <w:lang w:val="pt-BR"/>
        </w:rPr>
      </w:pPr>
      <w:r>
        <w:rPr>
          <w:rFonts w:ascii="Calibri" w:hAnsi="Calibri" w:cs="Calibri"/>
          <w:sz w:val="22"/>
          <w:szCs w:val="22"/>
        </w:rPr>
        <w:t xml:space="preserve">                    I - O valor global deste contrato é de </w:t>
      </w:r>
      <w:r w:rsidR="00FC0A65">
        <w:rPr>
          <w:b/>
          <w:bCs/>
        </w:rPr>
        <w:t xml:space="preserve">R$ 80.050,69 (Oitenta Mil e </w:t>
      </w:r>
      <w:r w:rsidR="00FC0A65">
        <w:rPr>
          <w:b/>
          <w:bCs/>
        </w:rPr>
        <w:t>Cinquenta</w:t>
      </w:r>
      <w:r w:rsidR="00FC0A65">
        <w:rPr>
          <w:b/>
          <w:bCs/>
        </w:rPr>
        <w:t xml:space="preserve"> Reais e Sessenta e Nove Centavos).</w:t>
      </w:r>
    </w:p>
    <w:p w:rsidR="006E4A3C" w:rsidRDefault="00FC0A65" w:rsidP="00FC0A65">
      <w:pPr>
        <w:pStyle w:val="ParagraphStyle"/>
        <w:spacing w:line="315" w:lineRule="atLeast"/>
        <w:ind w:hanging="15"/>
        <w:jc w:val="both"/>
        <w:rPr>
          <w:sz w:val="22"/>
          <w:szCs w:val="22"/>
        </w:rPr>
      </w:pPr>
      <w:r>
        <w:rPr>
          <w:b/>
          <w:bCs/>
          <w:lang w:val="pt-BR"/>
        </w:rPr>
        <w:t xml:space="preserve">               </w:t>
      </w:r>
      <w:r w:rsidR="006E4A3C">
        <w:rPr>
          <w:sz w:val="22"/>
          <w:szCs w:val="22"/>
        </w:rPr>
        <w:t xml:space="preserve">II - O pagamento à CONTRATADA será efetuado até o 30° dia subsequente após o fornecimento do objeto licitado, mediante apresentação de Nota Fiscal devidamente atestada por </w:t>
      </w:r>
      <w:r w:rsidR="006E4A3C">
        <w:rPr>
          <w:sz w:val="22"/>
          <w:szCs w:val="22"/>
        </w:rPr>
        <w:lastRenderedPageBreak/>
        <w:t xml:space="preserve">quem de direito. O pagamento ficará condicionado à comprovação da regularidade fiscal da Contratada (à critério da Contratante). </w:t>
      </w:r>
    </w:p>
    <w:p w:rsidR="006E4A3C" w:rsidRDefault="006E4A3C" w:rsidP="006E4A3C">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6E4A3C" w:rsidRDefault="006E4A3C" w:rsidP="006E4A3C">
      <w:pPr>
        <w:pStyle w:val="ParagraphStyle"/>
        <w:spacing w:after="195" w:line="315" w:lineRule="atLeast"/>
        <w:ind w:firstLine="900"/>
        <w:jc w:val="both"/>
        <w:rPr>
          <w:sz w:val="22"/>
          <w:szCs w:val="22"/>
        </w:rPr>
      </w:pPr>
    </w:p>
    <w:p w:rsidR="006E4A3C" w:rsidRDefault="006E4A3C" w:rsidP="006E4A3C">
      <w:pPr>
        <w:pStyle w:val="ParagraphStyle"/>
        <w:spacing w:line="315" w:lineRule="atLeast"/>
        <w:outlineLvl w:val="7"/>
        <w:rPr>
          <w:b/>
          <w:bCs/>
          <w:sz w:val="22"/>
          <w:szCs w:val="22"/>
        </w:rPr>
      </w:pPr>
      <w:r>
        <w:rPr>
          <w:b/>
          <w:bCs/>
          <w:sz w:val="22"/>
          <w:szCs w:val="22"/>
        </w:rPr>
        <w:t>CLÁUSULA DÉCIMA – VIGÊNCIA</w:t>
      </w:r>
    </w:p>
    <w:p w:rsidR="006E4A3C" w:rsidRDefault="006E4A3C" w:rsidP="006E4A3C">
      <w:pPr>
        <w:pStyle w:val="ParagraphStyle"/>
        <w:spacing w:line="315" w:lineRule="atLeast"/>
        <w:jc w:val="both"/>
        <w:rPr>
          <w:sz w:val="22"/>
          <w:szCs w:val="22"/>
        </w:rPr>
      </w:pPr>
    </w:p>
    <w:p w:rsidR="006E4A3C" w:rsidRDefault="006E4A3C" w:rsidP="006E4A3C">
      <w:pPr>
        <w:pStyle w:val="ParagraphStyle"/>
        <w:spacing w:line="315" w:lineRule="atLeast"/>
        <w:ind w:firstLine="840"/>
        <w:jc w:val="both"/>
        <w:rPr>
          <w:sz w:val="22"/>
          <w:szCs w:val="22"/>
        </w:rPr>
      </w:pPr>
      <w:r>
        <w:rPr>
          <w:sz w:val="22"/>
          <w:szCs w:val="22"/>
        </w:rPr>
        <w:t>O contrato terá vigência de 183 dias (Cento e Oitenta e Três dias) dias, contados a partir da data de sua assinatura, podendo, no interesse da Administração, mediante termo aditivo, ser prorrogado por iguais e sucessivos períodos.</w:t>
      </w:r>
    </w:p>
    <w:p w:rsidR="006E4A3C" w:rsidRDefault="006E4A3C" w:rsidP="006E4A3C">
      <w:pPr>
        <w:pStyle w:val="ParagraphStyle"/>
        <w:spacing w:after="195" w:line="315" w:lineRule="atLeast"/>
        <w:ind w:firstLine="840"/>
        <w:jc w:val="both"/>
        <w:rPr>
          <w:sz w:val="22"/>
          <w:szCs w:val="22"/>
        </w:rPr>
      </w:pPr>
    </w:p>
    <w:p w:rsidR="006E4A3C" w:rsidRDefault="006E4A3C" w:rsidP="006E4A3C">
      <w:pPr>
        <w:pStyle w:val="ParagraphStyle"/>
        <w:spacing w:line="315" w:lineRule="atLeast"/>
        <w:jc w:val="both"/>
        <w:rPr>
          <w:b/>
          <w:bCs/>
          <w:sz w:val="22"/>
          <w:szCs w:val="22"/>
        </w:rPr>
      </w:pPr>
      <w:r>
        <w:rPr>
          <w:b/>
          <w:bCs/>
          <w:sz w:val="22"/>
          <w:szCs w:val="22"/>
        </w:rPr>
        <w:t>CLÁUSULA DÉCIMA-PRIMEIRA - DA FORMA DE REAJUSTE</w:t>
      </w:r>
    </w:p>
    <w:p w:rsidR="006E4A3C" w:rsidRDefault="006E4A3C" w:rsidP="006E4A3C">
      <w:pPr>
        <w:pStyle w:val="ParagraphStyle"/>
        <w:spacing w:line="315" w:lineRule="atLeast"/>
        <w:ind w:firstLine="855"/>
        <w:jc w:val="both"/>
        <w:rPr>
          <w:sz w:val="22"/>
          <w:szCs w:val="22"/>
        </w:rPr>
      </w:pPr>
      <w:r>
        <w:rPr>
          <w:sz w:val="22"/>
          <w:szCs w:val="22"/>
        </w:rPr>
        <w:t>Não haverá qualquer reajuste nos preços até o final do contrato.</w:t>
      </w:r>
    </w:p>
    <w:p w:rsidR="006E4A3C" w:rsidRDefault="006E4A3C" w:rsidP="006E4A3C">
      <w:pPr>
        <w:pStyle w:val="ParagraphStyle"/>
        <w:spacing w:after="195" w:line="315" w:lineRule="atLeast"/>
        <w:ind w:firstLine="855"/>
        <w:jc w:val="both"/>
        <w:rPr>
          <w:sz w:val="22"/>
          <w:szCs w:val="22"/>
        </w:rPr>
      </w:pPr>
    </w:p>
    <w:p w:rsidR="006E4A3C" w:rsidRDefault="006E4A3C" w:rsidP="006E4A3C">
      <w:pPr>
        <w:pStyle w:val="ParagraphStyle"/>
        <w:spacing w:line="315" w:lineRule="atLeast"/>
        <w:jc w:val="both"/>
        <w:rPr>
          <w:b/>
          <w:bCs/>
          <w:sz w:val="22"/>
          <w:szCs w:val="22"/>
        </w:rPr>
      </w:pPr>
      <w:r>
        <w:rPr>
          <w:b/>
          <w:bCs/>
          <w:sz w:val="22"/>
          <w:szCs w:val="22"/>
        </w:rPr>
        <w:t>CLÁUSULA DÉCIMA-SEGUNDA – SANÇÕES ADMINISTRATIVAS</w:t>
      </w:r>
    </w:p>
    <w:p w:rsidR="006E4A3C" w:rsidRDefault="006E4A3C" w:rsidP="006E4A3C">
      <w:pPr>
        <w:pStyle w:val="ParagraphStyle"/>
        <w:spacing w:after="195" w:line="315" w:lineRule="atLeast"/>
        <w:jc w:val="both"/>
        <w:rPr>
          <w:sz w:val="22"/>
          <w:szCs w:val="22"/>
        </w:rPr>
      </w:pPr>
    </w:p>
    <w:p w:rsidR="006E4A3C" w:rsidRDefault="006E4A3C" w:rsidP="006E4A3C">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6E4A3C" w:rsidRDefault="006E4A3C" w:rsidP="006E4A3C">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6E4A3C" w:rsidRDefault="006E4A3C" w:rsidP="006E4A3C">
      <w:pPr>
        <w:pStyle w:val="ParagraphStyle"/>
        <w:spacing w:after="195" w:line="315" w:lineRule="atLeast"/>
        <w:jc w:val="both"/>
        <w:rPr>
          <w:sz w:val="22"/>
          <w:szCs w:val="22"/>
        </w:rPr>
      </w:pPr>
    </w:p>
    <w:p w:rsidR="006E4A3C" w:rsidRDefault="006E4A3C" w:rsidP="006E4A3C">
      <w:pPr>
        <w:pStyle w:val="ParagraphStyle"/>
        <w:spacing w:line="315" w:lineRule="atLeast"/>
        <w:outlineLvl w:val="7"/>
        <w:rPr>
          <w:b/>
          <w:bCs/>
          <w:sz w:val="22"/>
          <w:szCs w:val="22"/>
        </w:rPr>
      </w:pPr>
      <w:r>
        <w:rPr>
          <w:b/>
          <w:bCs/>
          <w:sz w:val="22"/>
          <w:szCs w:val="22"/>
        </w:rPr>
        <w:t>CLÁUSULA DÉCIMA-TERCEIRA – PENALIDADES</w:t>
      </w:r>
    </w:p>
    <w:p w:rsidR="006E4A3C" w:rsidRDefault="006E4A3C" w:rsidP="006E4A3C">
      <w:pPr>
        <w:pStyle w:val="ParagraphStyle"/>
        <w:spacing w:line="315" w:lineRule="atLeast"/>
        <w:rPr>
          <w:sz w:val="22"/>
          <w:szCs w:val="22"/>
        </w:rPr>
      </w:pPr>
    </w:p>
    <w:p w:rsidR="006E4A3C" w:rsidRDefault="006E4A3C" w:rsidP="006E4A3C">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6E4A3C" w:rsidRDefault="006E4A3C" w:rsidP="006E4A3C">
      <w:pPr>
        <w:pStyle w:val="ParagraphStyle"/>
        <w:spacing w:after="195" w:line="315" w:lineRule="atLeast"/>
        <w:ind w:firstLine="855"/>
        <w:jc w:val="both"/>
        <w:rPr>
          <w:sz w:val="22"/>
          <w:szCs w:val="22"/>
        </w:rPr>
      </w:pPr>
      <w:r>
        <w:rPr>
          <w:sz w:val="22"/>
          <w:szCs w:val="22"/>
        </w:rPr>
        <w:lastRenderedPageBreak/>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6E4A3C" w:rsidRDefault="006E4A3C" w:rsidP="006E4A3C">
      <w:pPr>
        <w:pStyle w:val="ParagraphStyle"/>
        <w:spacing w:after="195" w:line="315" w:lineRule="atLeast"/>
        <w:jc w:val="both"/>
        <w:rPr>
          <w:sz w:val="22"/>
          <w:szCs w:val="22"/>
        </w:rPr>
      </w:pPr>
      <w:r>
        <w:rPr>
          <w:sz w:val="22"/>
          <w:szCs w:val="22"/>
        </w:rPr>
        <w:t>a) Advertência;</w:t>
      </w:r>
    </w:p>
    <w:p w:rsidR="006E4A3C" w:rsidRDefault="006E4A3C" w:rsidP="006E4A3C">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6E4A3C" w:rsidRDefault="006E4A3C" w:rsidP="006E4A3C">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6E4A3C" w:rsidRDefault="006E4A3C" w:rsidP="006E4A3C">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6E4A3C" w:rsidRDefault="006E4A3C" w:rsidP="006E4A3C">
      <w:pPr>
        <w:pStyle w:val="ParagraphStyle"/>
        <w:spacing w:after="195" w:line="315" w:lineRule="atLeast"/>
        <w:ind w:firstLine="855"/>
        <w:jc w:val="both"/>
        <w:rPr>
          <w:sz w:val="22"/>
          <w:szCs w:val="22"/>
        </w:rPr>
      </w:pPr>
    </w:p>
    <w:p w:rsidR="006E4A3C" w:rsidRDefault="006E4A3C" w:rsidP="006E4A3C">
      <w:pPr>
        <w:pStyle w:val="ParagraphStyle"/>
        <w:spacing w:line="315" w:lineRule="atLeast"/>
        <w:jc w:val="both"/>
        <w:rPr>
          <w:b/>
          <w:bCs/>
          <w:sz w:val="22"/>
          <w:szCs w:val="22"/>
        </w:rPr>
      </w:pPr>
      <w:r>
        <w:rPr>
          <w:b/>
          <w:bCs/>
          <w:sz w:val="22"/>
          <w:szCs w:val="22"/>
        </w:rPr>
        <w:t>CLÁUSULA DÉCIMA-QUARTA - DA COMUNICAÇÃO DAS PENALIDADES</w:t>
      </w:r>
    </w:p>
    <w:p w:rsidR="006E4A3C" w:rsidRDefault="006E4A3C" w:rsidP="006E4A3C">
      <w:pPr>
        <w:pStyle w:val="ParagraphStyle"/>
        <w:spacing w:after="195" w:line="315" w:lineRule="atLeast"/>
        <w:ind w:firstLine="855"/>
        <w:jc w:val="both"/>
        <w:rPr>
          <w:sz w:val="22"/>
          <w:szCs w:val="22"/>
        </w:rPr>
      </w:pPr>
    </w:p>
    <w:p w:rsidR="006E4A3C" w:rsidRDefault="006E4A3C" w:rsidP="006E4A3C">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6E4A3C" w:rsidRDefault="006E4A3C" w:rsidP="006E4A3C">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6E4A3C" w:rsidRDefault="006E4A3C" w:rsidP="006E4A3C">
      <w:pPr>
        <w:pStyle w:val="ParagraphStyle"/>
        <w:spacing w:line="315" w:lineRule="atLeast"/>
        <w:ind w:firstLine="855"/>
        <w:jc w:val="both"/>
        <w:rPr>
          <w:sz w:val="22"/>
          <w:szCs w:val="22"/>
        </w:rPr>
      </w:pPr>
    </w:p>
    <w:p w:rsidR="006E4A3C" w:rsidRDefault="006E4A3C" w:rsidP="006E4A3C">
      <w:pPr>
        <w:pStyle w:val="ParagraphStyle"/>
        <w:spacing w:line="315" w:lineRule="atLeast"/>
        <w:ind w:firstLine="855"/>
        <w:jc w:val="both"/>
        <w:rPr>
          <w:sz w:val="22"/>
          <w:szCs w:val="22"/>
        </w:rPr>
      </w:pPr>
    </w:p>
    <w:p w:rsidR="006E4A3C" w:rsidRDefault="006E4A3C" w:rsidP="006E4A3C">
      <w:pPr>
        <w:pStyle w:val="ParagraphStyle"/>
        <w:spacing w:before="30" w:after="30" w:line="360" w:lineRule="auto"/>
        <w:rPr>
          <w:b/>
          <w:bCs/>
          <w:sz w:val="22"/>
          <w:szCs w:val="22"/>
        </w:rPr>
      </w:pPr>
      <w:r>
        <w:rPr>
          <w:b/>
          <w:bCs/>
          <w:sz w:val="22"/>
          <w:szCs w:val="22"/>
        </w:rPr>
        <w:t>CLÁUSULA DECIMA QUINTA - DA FRAUDE E DA CORRUPÇÃO</w:t>
      </w:r>
    </w:p>
    <w:p w:rsidR="006E4A3C" w:rsidRDefault="006E4A3C" w:rsidP="006E4A3C">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6E4A3C" w:rsidRDefault="006E4A3C" w:rsidP="006E4A3C">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6E4A3C" w:rsidRDefault="006E4A3C" w:rsidP="006E4A3C">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6E4A3C" w:rsidRDefault="006E4A3C" w:rsidP="006E4A3C">
      <w:pPr>
        <w:pStyle w:val="ParagraphStyle"/>
        <w:spacing w:after="195" w:line="360" w:lineRule="auto"/>
        <w:ind w:left="1845"/>
        <w:rPr>
          <w:sz w:val="22"/>
          <w:szCs w:val="22"/>
        </w:rPr>
      </w:pPr>
      <w:r>
        <w:rPr>
          <w:sz w:val="22"/>
          <w:szCs w:val="22"/>
        </w:rPr>
        <w:lastRenderedPageBreak/>
        <w:t>b) “</w:t>
      </w:r>
      <w:r>
        <w:rPr>
          <w:b/>
          <w:bCs/>
          <w:sz w:val="22"/>
          <w:szCs w:val="22"/>
        </w:rPr>
        <w:t>prática fraudulenta</w:t>
      </w:r>
      <w:r>
        <w:rPr>
          <w:sz w:val="22"/>
          <w:szCs w:val="22"/>
        </w:rPr>
        <w:t>”: a falsificação ou omissão dos fatos, com o objetivo de influenciar o processo de licitação ou de execução de contrato;</w:t>
      </w:r>
    </w:p>
    <w:p w:rsidR="006E4A3C" w:rsidRDefault="006E4A3C" w:rsidP="006E4A3C">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6E4A3C" w:rsidRDefault="006E4A3C" w:rsidP="006E4A3C">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6E4A3C" w:rsidRDefault="006E4A3C" w:rsidP="006E4A3C">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6E4A3C" w:rsidRDefault="006E4A3C" w:rsidP="006E4A3C">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6E4A3C" w:rsidRDefault="006E4A3C" w:rsidP="006E4A3C">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w:t>
      </w:r>
      <w:r>
        <w:rPr>
          <w:sz w:val="22"/>
          <w:szCs w:val="22"/>
        </w:rPr>
        <w:lastRenderedPageBreak/>
        <w:t>execução do contrato e todos os documentos, contas e registros relacionados à licitação e à execução do contrato.”</w:t>
      </w:r>
    </w:p>
    <w:p w:rsidR="006E4A3C" w:rsidRDefault="006E4A3C" w:rsidP="006E4A3C">
      <w:pPr>
        <w:pStyle w:val="ParagraphStyle"/>
        <w:spacing w:line="315" w:lineRule="atLeast"/>
        <w:outlineLvl w:val="7"/>
        <w:rPr>
          <w:b/>
          <w:bCs/>
          <w:sz w:val="22"/>
          <w:szCs w:val="22"/>
        </w:rPr>
      </w:pPr>
      <w:r>
        <w:rPr>
          <w:b/>
          <w:bCs/>
          <w:sz w:val="22"/>
          <w:szCs w:val="22"/>
        </w:rPr>
        <w:t>CLÁUSULA DÉCIMA-SEXTA – RESCISÃO</w:t>
      </w:r>
    </w:p>
    <w:p w:rsidR="006E4A3C" w:rsidRDefault="006E4A3C" w:rsidP="006E4A3C">
      <w:pPr>
        <w:pStyle w:val="ParagraphStyle"/>
        <w:spacing w:after="195" w:line="315" w:lineRule="atLeast"/>
        <w:jc w:val="both"/>
        <w:rPr>
          <w:b/>
          <w:bCs/>
          <w:sz w:val="22"/>
          <w:szCs w:val="22"/>
        </w:rPr>
      </w:pPr>
    </w:p>
    <w:p w:rsidR="006E4A3C" w:rsidRDefault="006E4A3C" w:rsidP="006E4A3C">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6E4A3C" w:rsidRDefault="006E4A3C" w:rsidP="006E4A3C">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6E4A3C" w:rsidRDefault="006E4A3C" w:rsidP="006E4A3C">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6E4A3C" w:rsidRDefault="006E4A3C" w:rsidP="006E4A3C">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6E4A3C" w:rsidRDefault="006E4A3C" w:rsidP="006E4A3C">
      <w:pPr>
        <w:pStyle w:val="ParagraphStyle"/>
        <w:spacing w:line="315" w:lineRule="atLeast"/>
        <w:jc w:val="both"/>
        <w:rPr>
          <w:b/>
          <w:bCs/>
          <w:sz w:val="22"/>
          <w:szCs w:val="22"/>
        </w:rPr>
      </w:pPr>
    </w:p>
    <w:p w:rsidR="006E4A3C" w:rsidRDefault="006E4A3C" w:rsidP="006E4A3C">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6E4A3C" w:rsidRDefault="006E4A3C" w:rsidP="006E4A3C">
      <w:pPr>
        <w:pStyle w:val="ParagraphStyle"/>
        <w:spacing w:after="195" w:line="315" w:lineRule="atLeast"/>
        <w:ind w:firstLine="855"/>
        <w:jc w:val="both"/>
        <w:rPr>
          <w:sz w:val="22"/>
          <w:szCs w:val="22"/>
        </w:rPr>
      </w:pPr>
    </w:p>
    <w:p w:rsidR="006E4A3C" w:rsidRDefault="006E4A3C" w:rsidP="006E4A3C">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6E4A3C" w:rsidRDefault="006E4A3C" w:rsidP="006E4A3C">
      <w:pPr>
        <w:pStyle w:val="ParagraphStyle"/>
        <w:spacing w:after="195" w:line="315" w:lineRule="atLeast"/>
        <w:ind w:firstLine="855"/>
        <w:jc w:val="both"/>
        <w:rPr>
          <w:sz w:val="22"/>
          <w:szCs w:val="22"/>
        </w:rPr>
      </w:pPr>
    </w:p>
    <w:p w:rsidR="006E4A3C" w:rsidRDefault="006E4A3C" w:rsidP="006E4A3C">
      <w:pPr>
        <w:pStyle w:val="ParagraphStyle"/>
        <w:spacing w:line="315" w:lineRule="atLeast"/>
        <w:outlineLvl w:val="7"/>
        <w:rPr>
          <w:b/>
          <w:bCs/>
          <w:sz w:val="22"/>
          <w:szCs w:val="22"/>
        </w:rPr>
      </w:pPr>
      <w:r>
        <w:rPr>
          <w:b/>
          <w:bCs/>
          <w:sz w:val="22"/>
          <w:szCs w:val="22"/>
        </w:rPr>
        <w:t>CLÁUSULA DÉCIMA-OITAVA – NOVAÇÃO</w:t>
      </w:r>
    </w:p>
    <w:p w:rsidR="006E4A3C" w:rsidRDefault="006E4A3C" w:rsidP="006E4A3C">
      <w:pPr>
        <w:pStyle w:val="ParagraphStyle"/>
        <w:spacing w:after="195" w:line="315" w:lineRule="atLeast"/>
        <w:rPr>
          <w:sz w:val="22"/>
          <w:szCs w:val="22"/>
        </w:rPr>
      </w:pPr>
    </w:p>
    <w:p w:rsidR="006E4A3C" w:rsidRDefault="006E4A3C" w:rsidP="006E4A3C">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6E4A3C" w:rsidRDefault="006E4A3C" w:rsidP="006E4A3C">
      <w:pPr>
        <w:pStyle w:val="ParagraphStyle"/>
        <w:spacing w:after="195" w:line="315" w:lineRule="atLeast"/>
        <w:ind w:firstLine="840"/>
        <w:jc w:val="both"/>
        <w:rPr>
          <w:sz w:val="22"/>
          <w:szCs w:val="22"/>
        </w:rPr>
      </w:pPr>
    </w:p>
    <w:p w:rsidR="006E4A3C" w:rsidRDefault="006E4A3C" w:rsidP="006E4A3C">
      <w:pPr>
        <w:pStyle w:val="ParagraphStyle"/>
        <w:spacing w:line="315" w:lineRule="atLeast"/>
        <w:outlineLvl w:val="7"/>
        <w:rPr>
          <w:b/>
          <w:bCs/>
          <w:sz w:val="22"/>
          <w:szCs w:val="22"/>
        </w:rPr>
      </w:pPr>
      <w:r>
        <w:rPr>
          <w:b/>
          <w:bCs/>
          <w:sz w:val="22"/>
          <w:szCs w:val="22"/>
        </w:rPr>
        <w:lastRenderedPageBreak/>
        <w:t>CLÁUSULA DÉCIMA-NONA – ALTERAÇÕES</w:t>
      </w:r>
    </w:p>
    <w:p w:rsidR="006E4A3C" w:rsidRDefault="006E4A3C" w:rsidP="006E4A3C">
      <w:pPr>
        <w:pStyle w:val="ParagraphStyle"/>
        <w:spacing w:after="195" w:line="315" w:lineRule="atLeast"/>
        <w:rPr>
          <w:sz w:val="22"/>
          <w:szCs w:val="22"/>
        </w:rPr>
      </w:pPr>
    </w:p>
    <w:p w:rsidR="006E4A3C" w:rsidRDefault="006E4A3C" w:rsidP="006E4A3C">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6E4A3C" w:rsidRDefault="006E4A3C" w:rsidP="006E4A3C">
      <w:pPr>
        <w:pStyle w:val="ParagraphStyle"/>
        <w:spacing w:line="315" w:lineRule="atLeast"/>
        <w:jc w:val="both"/>
        <w:rPr>
          <w:sz w:val="22"/>
          <w:szCs w:val="22"/>
        </w:rPr>
      </w:pPr>
    </w:p>
    <w:p w:rsidR="006E4A3C" w:rsidRDefault="006E4A3C" w:rsidP="006E4A3C">
      <w:pPr>
        <w:pStyle w:val="ParagraphStyle"/>
        <w:spacing w:line="315" w:lineRule="atLeast"/>
        <w:jc w:val="both"/>
        <w:rPr>
          <w:b/>
          <w:bCs/>
          <w:sz w:val="22"/>
          <w:szCs w:val="22"/>
        </w:rPr>
      </w:pPr>
      <w:r>
        <w:rPr>
          <w:b/>
          <w:bCs/>
          <w:sz w:val="22"/>
          <w:szCs w:val="22"/>
        </w:rPr>
        <w:t>CLÁUSULA VIGÉSIMA - DA DISPENSA DO OFERECIMENTO DE GARANTIA</w:t>
      </w:r>
    </w:p>
    <w:p w:rsidR="006E4A3C" w:rsidRDefault="006E4A3C" w:rsidP="006E4A3C">
      <w:pPr>
        <w:pStyle w:val="ParagraphStyle"/>
        <w:spacing w:after="195" w:line="315" w:lineRule="atLeast"/>
        <w:jc w:val="both"/>
        <w:rPr>
          <w:sz w:val="22"/>
          <w:szCs w:val="22"/>
        </w:rPr>
      </w:pPr>
    </w:p>
    <w:p w:rsidR="006E4A3C" w:rsidRDefault="006E4A3C" w:rsidP="006E4A3C">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6E4A3C" w:rsidRDefault="006E4A3C" w:rsidP="006E4A3C">
      <w:pPr>
        <w:pStyle w:val="ParagraphStyle"/>
        <w:spacing w:after="195" w:line="315" w:lineRule="atLeast"/>
        <w:ind w:firstLine="855"/>
        <w:jc w:val="both"/>
        <w:rPr>
          <w:sz w:val="22"/>
          <w:szCs w:val="22"/>
        </w:rPr>
      </w:pPr>
    </w:p>
    <w:p w:rsidR="006E4A3C" w:rsidRDefault="006E4A3C" w:rsidP="006E4A3C">
      <w:pPr>
        <w:pStyle w:val="ParagraphStyle"/>
        <w:spacing w:line="315" w:lineRule="atLeast"/>
        <w:jc w:val="both"/>
        <w:rPr>
          <w:b/>
          <w:bCs/>
          <w:sz w:val="22"/>
          <w:szCs w:val="22"/>
        </w:rPr>
      </w:pPr>
      <w:r>
        <w:rPr>
          <w:b/>
          <w:bCs/>
          <w:sz w:val="22"/>
          <w:szCs w:val="22"/>
        </w:rPr>
        <w:t xml:space="preserve">CLÁUSULA VIGÉSIMA PRIMEIRA - DO ATO AUTORIZATIVO DA CONTRATAÇÃO </w:t>
      </w:r>
    </w:p>
    <w:p w:rsidR="006E4A3C" w:rsidRDefault="006E4A3C" w:rsidP="006E4A3C">
      <w:pPr>
        <w:pStyle w:val="ParagraphStyle"/>
        <w:spacing w:line="315" w:lineRule="atLeast"/>
        <w:jc w:val="both"/>
        <w:rPr>
          <w:sz w:val="22"/>
          <w:szCs w:val="22"/>
        </w:rPr>
      </w:pPr>
    </w:p>
    <w:p w:rsidR="006E4A3C" w:rsidRDefault="006E4A3C" w:rsidP="006E4A3C">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14/2020, mediante parecer exarado pela Procuradoria Jurídica de Palmital – Paraná e autorização do Prefeito Municipal.</w:t>
      </w:r>
    </w:p>
    <w:p w:rsidR="006E4A3C" w:rsidRDefault="006E4A3C" w:rsidP="006E4A3C">
      <w:pPr>
        <w:pStyle w:val="ParagraphStyle"/>
        <w:spacing w:after="195" w:line="315" w:lineRule="atLeast"/>
        <w:ind w:firstLine="855"/>
        <w:jc w:val="both"/>
        <w:rPr>
          <w:sz w:val="22"/>
          <w:szCs w:val="22"/>
        </w:rPr>
      </w:pPr>
    </w:p>
    <w:p w:rsidR="006E4A3C" w:rsidRDefault="006E4A3C" w:rsidP="006E4A3C">
      <w:pPr>
        <w:pStyle w:val="ParagraphStyle"/>
        <w:spacing w:line="315" w:lineRule="atLeast"/>
        <w:outlineLvl w:val="7"/>
        <w:rPr>
          <w:b/>
          <w:bCs/>
          <w:sz w:val="22"/>
          <w:szCs w:val="22"/>
        </w:rPr>
      </w:pPr>
      <w:r>
        <w:rPr>
          <w:b/>
          <w:bCs/>
          <w:sz w:val="22"/>
          <w:szCs w:val="22"/>
        </w:rPr>
        <w:t>CLÁUSULA VIGÉSIMA-SEGUNDA – FORO</w:t>
      </w:r>
    </w:p>
    <w:p w:rsidR="006E4A3C" w:rsidRDefault="006E4A3C" w:rsidP="006E4A3C">
      <w:pPr>
        <w:pStyle w:val="ParagraphStyle"/>
        <w:spacing w:line="315" w:lineRule="atLeast"/>
        <w:rPr>
          <w:sz w:val="22"/>
          <w:szCs w:val="22"/>
        </w:rPr>
      </w:pPr>
    </w:p>
    <w:p w:rsidR="006E4A3C" w:rsidRDefault="006E4A3C" w:rsidP="006E4A3C">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6E4A3C" w:rsidRDefault="006E4A3C" w:rsidP="006E4A3C">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6E4A3C" w:rsidRDefault="006E4A3C" w:rsidP="006E4A3C">
      <w:pPr>
        <w:pStyle w:val="ParagraphStyle"/>
        <w:spacing w:line="315" w:lineRule="atLeast"/>
        <w:rPr>
          <w:sz w:val="22"/>
          <w:szCs w:val="22"/>
        </w:rPr>
      </w:pPr>
    </w:p>
    <w:p w:rsidR="006E4A3C" w:rsidRDefault="006E4A3C" w:rsidP="006E4A3C">
      <w:pPr>
        <w:pStyle w:val="ParagraphStyle"/>
        <w:spacing w:line="315" w:lineRule="atLeast"/>
        <w:jc w:val="right"/>
        <w:rPr>
          <w:sz w:val="22"/>
          <w:szCs w:val="22"/>
        </w:rPr>
      </w:pPr>
      <w:r>
        <w:rPr>
          <w:sz w:val="22"/>
          <w:szCs w:val="22"/>
        </w:rPr>
        <w:t>Palmital-PR, 10/06/2020.</w:t>
      </w:r>
    </w:p>
    <w:p w:rsidR="006E4A3C" w:rsidRDefault="006E4A3C" w:rsidP="006E4A3C">
      <w:pPr>
        <w:pStyle w:val="ParagraphStyle"/>
        <w:spacing w:line="315" w:lineRule="atLeast"/>
        <w:rPr>
          <w:sz w:val="22"/>
          <w:szCs w:val="22"/>
        </w:rPr>
      </w:pPr>
    </w:p>
    <w:p w:rsidR="006E4A3C" w:rsidRDefault="006E4A3C" w:rsidP="006E4A3C">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6E4A3C" w:rsidRDefault="006E4A3C" w:rsidP="006E4A3C">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6E4A3C" w:rsidRDefault="006E4A3C" w:rsidP="006E4A3C">
      <w:pPr>
        <w:pStyle w:val="ParagraphStyle"/>
        <w:spacing w:line="315" w:lineRule="atLeast"/>
        <w:jc w:val="both"/>
        <w:rPr>
          <w:sz w:val="22"/>
          <w:szCs w:val="22"/>
        </w:rPr>
      </w:pPr>
      <w:r>
        <w:rPr>
          <w:sz w:val="22"/>
          <w:szCs w:val="22"/>
        </w:rPr>
        <w:t xml:space="preserve">Prefeito Municipal </w:t>
      </w:r>
    </w:p>
    <w:p w:rsidR="006E4A3C" w:rsidRDefault="006E4A3C" w:rsidP="006E4A3C">
      <w:pPr>
        <w:pStyle w:val="ParagraphStyle"/>
        <w:spacing w:line="315" w:lineRule="atLeast"/>
        <w:jc w:val="both"/>
        <w:rPr>
          <w:sz w:val="22"/>
          <w:szCs w:val="22"/>
        </w:rPr>
      </w:pPr>
      <w:r>
        <w:rPr>
          <w:sz w:val="22"/>
          <w:szCs w:val="22"/>
        </w:rPr>
        <w:t>Contratante</w:t>
      </w:r>
    </w:p>
    <w:p w:rsidR="006E4A3C" w:rsidRDefault="006E4A3C" w:rsidP="006E4A3C">
      <w:pPr>
        <w:pStyle w:val="ParagraphStyle"/>
        <w:spacing w:line="315" w:lineRule="atLeast"/>
        <w:jc w:val="both"/>
        <w:rPr>
          <w:sz w:val="22"/>
          <w:szCs w:val="22"/>
        </w:rPr>
      </w:pPr>
    </w:p>
    <w:p w:rsidR="006E4A3C" w:rsidRPr="006E4A3C" w:rsidRDefault="006E4A3C" w:rsidP="006E4A3C">
      <w:pPr>
        <w:pStyle w:val="ParagraphStyle"/>
        <w:spacing w:line="315" w:lineRule="atLeast"/>
        <w:jc w:val="both"/>
        <w:rPr>
          <w:sz w:val="22"/>
          <w:szCs w:val="22"/>
          <w:lang w:val="pt-BR"/>
        </w:rPr>
      </w:pPr>
    </w:p>
    <w:p w:rsidR="006E4A3C" w:rsidRDefault="006E4A3C" w:rsidP="006E4A3C">
      <w:pPr>
        <w:pStyle w:val="ParagraphStyle"/>
        <w:spacing w:line="315" w:lineRule="atLeast"/>
        <w:jc w:val="both"/>
        <w:rPr>
          <w:sz w:val="22"/>
          <w:szCs w:val="22"/>
        </w:rPr>
      </w:pPr>
      <w:r>
        <w:rPr>
          <w:sz w:val="22"/>
          <w:szCs w:val="22"/>
        </w:rPr>
        <w:t>____________________________________________________</w:t>
      </w:r>
    </w:p>
    <w:p w:rsidR="006E4A3C" w:rsidRDefault="006E4A3C" w:rsidP="006E4A3C">
      <w:pPr>
        <w:pStyle w:val="ParagraphStyle"/>
        <w:spacing w:line="315" w:lineRule="atLeast"/>
        <w:jc w:val="both"/>
        <w:rPr>
          <w:sz w:val="22"/>
          <w:szCs w:val="22"/>
        </w:rPr>
      </w:pPr>
      <w:r>
        <w:rPr>
          <w:sz w:val="22"/>
          <w:szCs w:val="22"/>
        </w:rPr>
        <w:t>VIEIRA E RETECHESKI LTDA</w:t>
      </w:r>
    </w:p>
    <w:p w:rsidR="006E4A3C" w:rsidRDefault="006E4A3C" w:rsidP="006E4A3C">
      <w:pPr>
        <w:pStyle w:val="ParagraphStyle"/>
        <w:spacing w:line="315" w:lineRule="atLeast"/>
        <w:jc w:val="both"/>
        <w:rPr>
          <w:sz w:val="22"/>
          <w:szCs w:val="22"/>
        </w:rPr>
      </w:pPr>
      <w:r>
        <w:rPr>
          <w:sz w:val="22"/>
          <w:szCs w:val="22"/>
        </w:rPr>
        <w:t>RONALDO RETECHESKI</w:t>
      </w:r>
    </w:p>
    <w:p w:rsidR="006E4A3C" w:rsidRDefault="006E4A3C" w:rsidP="006E4A3C">
      <w:pPr>
        <w:pStyle w:val="ParagraphStyle"/>
        <w:spacing w:line="315" w:lineRule="atLeast"/>
        <w:jc w:val="both"/>
        <w:rPr>
          <w:sz w:val="22"/>
          <w:szCs w:val="22"/>
        </w:rPr>
      </w:pPr>
      <w:r>
        <w:rPr>
          <w:sz w:val="22"/>
          <w:szCs w:val="22"/>
        </w:rPr>
        <w:t>CPF: 023.702.159-50</w:t>
      </w:r>
    </w:p>
    <w:p w:rsidR="006E4A3C" w:rsidRDefault="006E4A3C" w:rsidP="006E4A3C">
      <w:pPr>
        <w:pStyle w:val="ParagraphStyle"/>
        <w:spacing w:line="315" w:lineRule="atLeast"/>
        <w:jc w:val="both"/>
        <w:rPr>
          <w:sz w:val="22"/>
          <w:szCs w:val="22"/>
        </w:rPr>
      </w:pPr>
      <w:r>
        <w:rPr>
          <w:sz w:val="22"/>
          <w:szCs w:val="22"/>
        </w:rPr>
        <w:lastRenderedPageBreak/>
        <w:t>CONTRATADO:</w:t>
      </w:r>
    </w:p>
    <w:p w:rsidR="006E4A3C" w:rsidRDefault="006E4A3C" w:rsidP="006E4A3C">
      <w:pPr>
        <w:pStyle w:val="ParagraphStyle"/>
        <w:spacing w:line="315" w:lineRule="atLeast"/>
        <w:jc w:val="both"/>
        <w:rPr>
          <w:sz w:val="22"/>
          <w:szCs w:val="22"/>
        </w:rPr>
      </w:pPr>
    </w:p>
    <w:p w:rsidR="006E4A3C" w:rsidRDefault="006E4A3C" w:rsidP="006E4A3C">
      <w:pPr>
        <w:pStyle w:val="ParagraphStyle"/>
        <w:spacing w:line="315" w:lineRule="atLeast"/>
        <w:jc w:val="both"/>
        <w:rPr>
          <w:sz w:val="22"/>
          <w:szCs w:val="22"/>
        </w:rPr>
      </w:pPr>
    </w:p>
    <w:p w:rsidR="006E4A3C" w:rsidRDefault="006E4A3C" w:rsidP="006E4A3C">
      <w:pPr>
        <w:pStyle w:val="ParagraphStyle"/>
        <w:spacing w:line="315" w:lineRule="atLeast"/>
        <w:jc w:val="both"/>
        <w:rPr>
          <w:sz w:val="22"/>
          <w:szCs w:val="22"/>
        </w:rPr>
      </w:pPr>
      <w:r>
        <w:rPr>
          <w:sz w:val="22"/>
          <w:szCs w:val="22"/>
        </w:rPr>
        <w:t>Testemunhas:</w:t>
      </w:r>
    </w:p>
    <w:p w:rsidR="006E4A3C" w:rsidRDefault="006E4A3C" w:rsidP="006E4A3C">
      <w:pPr>
        <w:pStyle w:val="ParagraphStyle"/>
        <w:spacing w:line="315" w:lineRule="atLeast"/>
        <w:jc w:val="both"/>
        <w:rPr>
          <w:sz w:val="22"/>
          <w:szCs w:val="22"/>
        </w:rPr>
      </w:pPr>
    </w:p>
    <w:p w:rsidR="006E4A3C" w:rsidRDefault="006E4A3C" w:rsidP="006E4A3C">
      <w:pPr>
        <w:pStyle w:val="ParagraphStyle"/>
        <w:spacing w:line="315" w:lineRule="atLeast"/>
        <w:jc w:val="both"/>
        <w:rPr>
          <w:sz w:val="22"/>
          <w:szCs w:val="22"/>
        </w:rPr>
      </w:pPr>
      <w:r>
        <w:rPr>
          <w:sz w:val="22"/>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6E4A3C">
        <w:trPr>
          <w:tblCellSpacing w:w="15" w:type="dxa"/>
        </w:trPr>
        <w:tc>
          <w:tcPr>
            <w:tcW w:w="4666" w:type="dxa"/>
            <w:tcBorders>
              <w:left w:val="nil"/>
              <w:bottom w:val="nil"/>
              <w:right w:val="nil"/>
            </w:tcBorders>
          </w:tcPr>
          <w:p w:rsidR="006E4A3C" w:rsidRDefault="006E4A3C">
            <w:pPr>
              <w:pStyle w:val="ParagraphStyle"/>
              <w:rPr>
                <w:sz w:val="20"/>
                <w:szCs w:val="20"/>
              </w:rPr>
            </w:pPr>
            <w:r>
              <w:rPr>
                <w:sz w:val="20"/>
                <w:szCs w:val="20"/>
              </w:rPr>
              <w:t>CARLOS GARDACHO</w:t>
            </w:r>
          </w:p>
          <w:p w:rsidR="006E4A3C" w:rsidRDefault="006E4A3C">
            <w:pPr>
              <w:pStyle w:val="ParagraphStyle"/>
              <w:rPr>
                <w:sz w:val="20"/>
                <w:szCs w:val="20"/>
              </w:rPr>
            </w:pPr>
            <w:r>
              <w:rPr>
                <w:sz w:val="20"/>
                <w:szCs w:val="20"/>
              </w:rPr>
              <w:t>02596294990</w:t>
            </w:r>
          </w:p>
        </w:tc>
        <w:tc>
          <w:tcPr>
            <w:tcW w:w="4682" w:type="dxa"/>
            <w:tcBorders>
              <w:left w:val="nil"/>
              <w:bottom w:val="nil"/>
              <w:right w:val="nil"/>
            </w:tcBorders>
          </w:tcPr>
          <w:p w:rsidR="006E4A3C" w:rsidRDefault="006E4A3C">
            <w:pPr>
              <w:pStyle w:val="ParagraphStyle"/>
              <w:rPr>
                <w:sz w:val="20"/>
                <w:szCs w:val="20"/>
              </w:rPr>
            </w:pPr>
            <w:r>
              <w:rPr>
                <w:sz w:val="20"/>
                <w:szCs w:val="20"/>
              </w:rPr>
              <w:t>JOSE DA LUZ DOS SANTOS CORDEIRO</w:t>
            </w:r>
          </w:p>
          <w:p w:rsidR="006E4A3C" w:rsidRDefault="006E4A3C">
            <w:pPr>
              <w:pStyle w:val="ParagraphStyle"/>
              <w:rPr>
                <w:sz w:val="20"/>
                <w:szCs w:val="20"/>
              </w:rPr>
            </w:pPr>
            <w:r>
              <w:rPr>
                <w:sz w:val="20"/>
                <w:szCs w:val="20"/>
              </w:rPr>
              <w:t>53732308987</w:t>
            </w:r>
          </w:p>
        </w:tc>
      </w:tr>
    </w:tbl>
    <w:p w:rsidR="006E4A3C" w:rsidRDefault="006E4A3C" w:rsidP="006E4A3C">
      <w:pPr>
        <w:pStyle w:val="ParagraphStyle"/>
        <w:spacing w:line="315" w:lineRule="atLeast"/>
        <w:jc w:val="both"/>
        <w:rPr>
          <w:sz w:val="22"/>
          <w:szCs w:val="22"/>
        </w:rPr>
      </w:pPr>
    </w:p>
    <w:p w:rsidR="00455EDD" w:rsidRDefault="00455EDD"/>
    <w:sectPr w:rsidR="00455EDD" w:rsidSect="001859C0">
      <w:headerReference w:type="even" r:id="rId8"/>
      <w:headerReference w:type="default" r:id="rId9"/>
      <w:footerReference w:type="even" r:id="rId10"/>
      <w:footerReference w:type="default" r:id="rId11"/>
      <w:headerReference w:type="first" r:id="rId12"/>
      <w:footerReference w:type="first" r:id="rId13"/>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A65" w:rsidRDefault="00FC0A65" w:rsidP="00FC0A65">
      <w:pPr>
        <w:spacing w:line="240" w:lineRule="auto"/>
      </w:pPr>
      <w:r>
        <w:separator/>
      </w:r>
    </w:p>
  </w:endnote>
  <w:endnote w:type="continuationSeparator" w:id="0">
    <w:p w:rsidR="00FC0A65" w:rsidRDefault="00FC0A65" w:rsidP="00FC0A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A65" w:rsidRDefault="00FC0A6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A65" w:rsidRPr="00D74F65" w:rsidRDefault="00FC0A65" w:rsidP="00FC0A65">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FC0A65" w:rsidRDefault="00FC0A65" w:rsidP="00FC0A65">
    <w:pPr>
      <w:pStyle w:val="Rodap"/>
      <w:jc w:val="center"/>
    </w:pPr>
    <w:r w:rsidRPr="00D74F65">
      <w:rPr>
        <w:rFonts w:ascii="Arial" w:eastAsia="Calibri" w:hAnsi="Arial" w:cs="Arial"/>
        <w:b/>
      </w:rPr>
      <w:t>Fone Fax: (42) 3657-1222</w:t>
    </w:r>
  </w:p>
  <w:p w:rsidR="00FC0A65" w:rsidRDefault="00FC0A65">
    <w:pPr>
      <w:pStyle w:val="Rodap"/>
    </w:pPr>
  </w:p>
  <w:p w:rsidR="00FC0A65" w:rsidRDefault="00FC0A65">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A65" w:rsidRDefault="00FC0A6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A65" w:rsidRDefault="00FC0A65" w:rsidP="00FC0A65">
      <w:pPr>
        <w:spacing w:line="240" w:lineRule="auto"/>
      </w:pPr>
      <w:r>
        <w:separator/>
      </w:r>
    </w:p>
  </w:footnote>
  <w:footnote w:type="continuationSeparator" w:id="0">
    <w:p w:rsidR="00FC0A65" w:rsidRDefault="00FC0A65" w:rsidP="00FC0A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A65" w:rsidRDefault="00FC0A6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A65" w:rsidRDefault="00FC0A65">
    <w:pPr>
      <w:pStyle w:val="Cabealho"/>
    </w:pPr>
    <w:r>
      <w:rPr>
        <w:noProof/>
        <w:lang w:eastAsia="pt-BR"/>
      </w:rPr>
      <w:drawing>
        <wp:inline distT="0" distB="0" distL="0" distR="0" wp14:anchorId="5C40AD45" wp14:editId="38440D81">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FC0A65" w:rsidRDefault="00FC0A65">
    <w:pPr>
      <w:pStyle w:val="Cabealho"/>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A65" w:rsidRDefault="00FC0A6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A3C"/>
    <w:rsid w:val="00455EDD"/>
    <w:rsid w:val="00552BCA"/>
    <w:rsid w:val="006E4A3C"/>
    <w:rsid w:val="00BA2836"/>
    <w:rsid w:val="00FC0A6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6E4A3C"/>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6E4A3C"/>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6E4A3C"/>
    <w:rPr>
      <w:position w:val="8"/>
      <w:sz w:val="16"/>
      <w:szCs w:val="16"/>
    </w:rPr>
  </w:style>
  <w:style w:type="character" w:customStyle="1" w:styleId="Subscrito">
    <w:name w:val="Subscrito"/>
    <w:uiPriority w:val="99"/>
    <w:rsid w:val="006E4A3C"/>
    <w:rPr>
      <w:position w:val="-8"/>
      <w:sz w:val="16"/>
      <w:szCs w:val="16"/>
    </w:rPr>
  </w:style>
  <w:style w:type="character" w:customStyle="1" w:styleId="Tag">
    <w:name w:val="Tag"/>
    <w:uiPriority w:val="99"/>
    <w:rsid w:val="006E4A3C"/>
    <w:rPr>
      <w:sz w:val="20"/>
      <w:szCs w:val="20"/>
      <w:shd w:val="clear" w:color="auto" w:fill="FFFFFF"/>
    </w:rPr>
  </w:style>
  <w:style w:type="paragraph" w:styleId="Textodebalo">
    <w:name w:val="Balloon Text"/>
    <w:basedOn w:val="Normal"/>
    <w:link w:val="TextodebaloChar"/>
    <w:uiPriority w:val="99"/>
    <w:semiHidden/>
    <w:unhideWhenUsed/>
    <w:rsid w:val="006E4A3C"/>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E4A3C"/>
    <w:rPr>
      <w:rFonts w:ascii="Tahoma" w:hAnsi="Tahoma" w:cs="Tahoma"/>
      <w:sz w:val="16"/>
      <w:szCs w:val="16"/>
    </w:rPr>
  </w:style>
  <w:style w:type="paragraph" w:styleId="Cabealho">
    <w:name w:val="header"/>
    <w:basedOn w:val="Normal"/>
    <w:link w:val="CabealhoChar"/>
    <w:uiPriority w:val="99"/>
    <w:unhideWhenUsed/>
    <w:rsid w:val="00FC0A65"/>
    <w:pPr>
      <w:tabs>
        <w:tab w:val="center" w:pos="4252"/>
        <w:tab w:val="right" w:pos="8504"/>
      </w:tabs>
      <w:spacing w:line="240" w:lineRule="auto"/>
    </w:pPr>
  </w:style>
  <w:style w:type="character" w:customStyle="1" w:styleId="CabealhoChar">
    <w:name w:val="Cabeçalho Char"/>
    <w:basedOn w:val="Fontepargpadro"/>
    <w:link w:val="Cabealho"/>
    <w:uiPriority w:val="99"/>
    <w:rsid w:val="00FC0A65"/>
  </w:style>
  <w:style w:type="paragraph" w:styleId="Rodap">
    <w:name w:val="footer"/>
    <w:basedOn w:val="Normal"/>
    <w:link w:val="RodapChar"/>
    <w:uiPriority w:val="99"/>
    <w:unhideWhenUsed/>
    <w:rsid w:val="00FC0A65"/>
    <w:pPr>
      <w:tabs>
        <w:tab w:val="center" w:pos="4252"/>
        <w:tab w:val="right" w:pos="8504"/>
      </w:tabs>
      <w:spacing w:line="240" w:lineRule="auto"/>
    </w:pPr>
  </w:style>
  <w:style w:type="character" w:customStyle="1" w:styleId="RodapChar">
    <w:name w:val="Rodapé Char"/>
    <w:basedOn w:val="Fontepargpadro"/>
    <w:link w:val="Rodap"/>
    <w:uiPriority w:val="99"/>
    <w:rsid w:val="00FC0A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6E4A3C"/>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6E4A3C"/>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6E4A3C"/>
    <w:rPr>
      <w:position w:val="8"/>
      <w:sz w:val="16"/>
      <w:szCs w:val="16"/>
    </w:rPr>
  </w:style>
  <w:style w:type="character" w:customStyle="1" w:styleId="Subscrito">
    <w:name w:val="Subscrito"/>
    <w:uiPriority w:val="99"/>
    <w:rsid w:val="006E4A3C"/>
    <w:rPr>
      <w:position w:val="-8"/>
      <w:sz w:val="16"/>
      <w:szCs w:val="16"/>
    </w:rPr>
  </w:style>
  <w:style w:type="character" w:customStyle="1" w:styleId="Tag">
    <w:name w:val="Tag"/>
    <w:uiPriority w:val="99"/>
    <w:rsid w:val="006E4A3C"/>
    <w:rPr>
      <w:sz w:val="20"/>
      <w:szCs w:val="20"/>
      <w:shd w:val="clear" w:color="auto" w:fill="FFFFFF"/>
    </w:rPr>
  </w:style>
  <w:style w:type="paragraph" w:styleId="Textodebalo">
    <w:name w:val="Balloon Text"/>
    <w:basedOn w:val="Normal"/>
    <w:link w:val="TextodebaloChar"/>
    <w:uiPriority w:val="99"/>
    <w:semiHidden/>
    <w:unhideWhenUsed/>
    <w:rsid w:val="006E4A3C"/>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E4A3C"/>
    <w:rPr>
      <w:rFonts w:ascii="Tahoma" w:hAnsi="Tahoma" w:cs="Tahoma"/>
      <w:sz w:val="16"/>
      <w:szCs w:val="16"/>
    </w:rPr>
  </w:style>
  <w:style w:type="paragraph" w:styleId="Cabealho">
    <w:name w:val="header"/>
    <w:basedOn w:val="Normal"/>
    <w:link w:val="CabealhoChar"/>
    <w:uiPriority w:val="99"/>
    <w:unhideWhenUsed/>
    <w:rsid w:val="00FC0A65"/>
    <w:pPr>
      <w:tabs>
        <w:tab w:val="center" w:pos="4252"/>
        <w:tab w:val="right" w:pos="8504"/>
      </w:tabs>
      <w:spacing w:line="240" w:lineRule="auto"/>
    </w:pPr>
  </w:style>
  <w:style w:type="character" w:customStyle="1" w:styleId="CabealhoChar">
    <w:name w:val="Cabeçalho Char"/>
    <w:basedOn w:val="Fontepargpadro"/>
    <w:link w:val="Cabealho"/>
    <w:uiPriority w:val="99"/>
    <w:rsid w:val="00FC0A65"/>
  </w:style>
  <w:style w:type="paragraph" w:styleId="Rodap">
    <w:name w:val="footer"/>
    <w:basedOn w:val="Normal"/>
    <w:link w:val="RodapChar"/>
    <w:uiPriority w:val="99"/>
    <w:unhideWhenUsed/>
    <w:rsid w:val="00FC0A65"/>
    <w:pPr>
      <w:tabs>
        <w:tab w:val="center" w:pos="4252"/>
        <w:tab w:val="right" w:pos="8504"/>
      </w:tabs>
      <w:spacing w:line="240" w:lineRule="auto"/>
    </w:pPr>
  </w:style>
  <w:style w:type="character" w:customStyle="1" w:styleId="RodapChar">
    <w:name w:val="Rodapé Char"/>
    <w:basedOn w:val="Fontepargpadro"/>
    <w:link w:val="Rodap"/>
    <w:uiPriority w:val="99"/>
    <w:rsid w:val="00FC0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5172</Words>
  <Characters>27933</Characters>
  <Application>Microsoft Office Word</Application>
  <DocSecurity>0</DocSecurity>
  <Lines>232</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dcterms:created xsi:type="dcterms:W3CDTF">2020-06-10T16:16:00Z</dcterms:created>
  <dcterms:modified xsi:type="dcterms:W3CDTF">2020-06-10T16:27:00Z</dcterms:modified>
</cp:coreProperties>
</file>