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5CEA" w:rsidRPr="00435CEA" w:rsidRDefault="00435CEA" w:rsidP="00002A0E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435CEA">
        <w:rPr>
          <w:rFonts w:ascii="Arial" w:hAnsi="Arial" w:cs="Arial"/>
          <w:b/>
          <w:bCs/>
          <w:u w:val="single"/>
          <w:lang w:val="x-none"/>
        </w:rPr>
        <w:t>ATA DA SESSÃO DE LICITAÇÃO</w:t>
      </w:r>
    </w:p>
    <w:p w:rsidR="00435CEA" w:rsidRDefault="00435CEA" w:rsidP="00002A0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  <w:r w:rsidRPr="00435CEA">
        <w:rPr>
          <w:rFonts w:ascii="Arial" w:hAnsi="Arial" w:cs="Arial"/>
          <w:b/>
          <w:bCs/>
          <w:u w:val="single"/>
          <w:lang w:val="x-none"/>
        </w:rPr>
        <w:t>PREGÃO PRESENCIAL Nº 59/2018</w:t>
      </w:r>
    </w:p>
    <w:p w:rsidR="00002A0E" w:rsidRPr="00435CEA" w:rsidRDefault="00002A0E" w:rsidP="00002A0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</w:rPr>
      </w:pPr>
      <w:r w:rsidRPr="00002A0E">
        <w:rPr>
          <w:rFonts w:ascii="Arial" w:hAnsi="Arial" w:cs="Arial"/>
          <w:b/>
          <w:bCs/>
          <w:u w:val="single"/>
        </w:rPr>
        <w:t>PROCEDIMENTO LICITATÓRIO Nº 116/2018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35CEA">
        <w:rPr>
          <w:rFonts w:ascii="Arial" w:hAnsi="Arial" w:cs="Arial"/>
          <w:b/>
          <w:bCs/>
          <w:lang w:val="x-none"/>
        </w:rPr>
        <w:t>ATA DA SESSÃO DA LICITAÇÃO SOB A MODALIDADE PREGÃO PRESENCIAL, QUE VERSA SOBRE a CONTRATAÇÃO DE EMPRESA ESPECIALIZADA NA PRESTAÇÃO DE SERVIÇOS DE NO FORNECIMENTO DE LAUDOS DE ELETROCARDIOGRAMA, PARA SUPRIR AS NECESSIDADES DA SECRETARIA MUNICIPAL DE SAÚDE DA PREFEITURA MUNICIPAL DE PALMITAL-PR.</w:t>
      </w:r>
    </w:p>
    <w:p w:rsidR="00435CEA" w:rsidRPr="00435CEA" w:rsidRDefault="00435CEA" w:rsidP="00435CEA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 xml:space="preserve">Aos vinte e nove dias de janeiro de </w:t>
      </w:r>
      <w:r w:rsidR="00002A0E">
        <w:rPr>
          <w:rFonts w:ascii="Arial" w:hAnsi="Arial" w:cs="Arial"/>
        </w:rPr>
        <w:t>dois mil e dezenove</w:t>
      </w:r>
      <w:r w:rsidRPr="00435CEA">
        <w:rPr>
          <w:rFonts w:ascii="Arial" w:hAnsi="Arial" w:cs="Arial"/>
          <w:lang w:val="x-none"/>
        </w:rPr>
        <w:t>, às nove horas e quarenta e dois minutos</w:t>
      </w:r>
      <w:r w:rsidRPr="00435CEA">
        <w:rPr>
          <w:rFonts w:ascii="Arial" w:hAnsi="Arial" w:cs="Arial"/>
          <w:b/>
          <w:bCs/>
          <w:lang w:val="x-none"/>
        </w:rPr>
        <w:t>,</w:t>
      </w:r>
      <w:r w:rsidRPr="00435CEA">
        <w:rPr>
          <w:rFonts w:ascii="Arial" w:hAnsi="Arial" w:cs="Arial"/>
          <w:lang w:val="x-none"/>
        </w:rPr>
        <w:t xml:space="preserve"> nesta cidade de Palmital, Estado do Paraná, no edifício da Prefeitura Municipal, sito à Rua Moisés Lupion nº 1001, Centro, na sala de Licitações, reuniram-se a Pregoeira e a Equipe de Apoio, ANTONIO FERRAZ DE LIMA NETO, EVELIN TACIANE SUERO DA CRUZ, ILDEMARA VICENTIN, NOEMI DE LIMA MOREIRA, ROSILDA MARIA VARELA composta por: designadas conforme Portaria nº 234/2018, DE 07/05/2018, publicada no JORNAL CORREIO DO CIDADÃO, para recebimento dos documentos de credenciamento, de proposta de preços e de habilitação, da licitação em referência. Pela Comissão foi constatado que o Edital de Licitação – Pregão Nº </w:t>
      </w:r>
      <w:r w:rsidR="00002A0E">
        <w:rPr>
          <w:rFonts w:ascii="Arial" w:hAnsi="Arial" w:cs="Arial"/>
        </w:rPr>
        <w:t>05</w:t>
      </w:r>
      <w:r w:rsidRPr="00435CEA">
        <w:rPr>
          <w:rFonts w:ascii="Arial" w:hAnsi="Arial" w:cs="Arial"/>
          <w:lang w:val="x-none"/>
        </w:rPr>
        <w:t>9/2018, foi expedido em data de 03/12/2018</w:t>
      </w:r>
      <w:r w:rsidR="00002A0E">
        <w:rPr>
          <w:rFonts w:ascii="Arial" w:hAnsi="Arial" w:cs="Arial"/>
        </w:rPr>
        <w:t>,</w:t>
      </w:r>
      <w:r w:rsidRPr="00435CEA">
        <w:rPr>
          <w:rFonts w:ascii="Arial" w:hAnsi="Arial" w:cs="Arial"/>
          <w:lang w:val="x-none"/>
        </w:rPr>
        <w:t xml:space="preserve"> publicado no mural de licitações do TCE/PR no dia 03/12/2018, publicado no Jornal Correio do Cidadão no dia 03/12/2018, disponibilizado seu inteiro teor no site  </w:t>
      </w:r>
      <w:hyperlink r:id="rId7" w:history="1">
        <w:r w:rsidRPr="00435CEA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435CEA">
        <w:rPr>
          <w:rFonts w:ascii="Arial" w:hAnsi="Arial" w:cs="Arial"/>
          <w:lang w:val="x-none"/>
        </w:rPr>
        <w:t xml:space="preserve"> no dia 03/12/2018. </w:t>
      </w:r>
      <w:r w:rsidRPr="00435CEA">
        <w:rPr>
          <w:rFonts w:ascii="Arial" w:hAnsi="Arial" w:cs="Arial"/>
          <w:sz w:val="24"/>
          <w:szCs w:val="24"/>
          <w:lang w:val="x-none"/>
        </w:rPr>
        <w:t xml:space="preserve"> </w:t>
      </w:r>
      <w:r w:rsidRPr="00435CEA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435CEA" w:rsidRPr="00435CEA" w:rsidRDefault="00435CEA" w:rsidP="00435CEA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435CEA" w:rsidRPr="00435CEA" w:rsidRDefault="00435CEA" w:rsidP="00435CEA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435CEA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435CEA">
        <w:rPr>
          <w:rFonts w:ascii="Arial" w:hAnsi="Arial" w:cs="Arial"/>
          <w:b/>
          <w:bCs/>
          <w:sz w:val="18"/>
          <w:szCs w:val="18"/>
          <w:lang w:val="x-none"/>
        </w:rPr>
        <w:t xml:space="preserve">CALL ECG SERVIÇOS DE TELEMEDICINA LTDA. </w:t>
      </w:r>
      <w:r w:rsidR="00002A0E">
        <w:rPr>
          <w:rFonts w:ascii="Arial" w:hAnsi="Arial" w:cs="Arial"/>
          <w:b/>
          <w:bCs/>
          <w:sz w:val="18"/>
          <w:szCs w:val="18"/>
          <w:lang w:val="x-none"/>
        </w:rPr>
        <w:t>–</w:t>
      </w:r>
      <w:r w:rsidRPr="00435CEA">
        <w:rPr>
          <w:rFonts w:ascii="Arial" w:hAnsi="Arial" w:cs="Arial"/>
          <w:b/>
          <w:bCs/>
          <w:sz w:val="18"/>
          <w:szCs w:val="18"/>
          <w:lang w:val="x-none"/>
        </w:rPr>
        <w:t xml:space="preserve"> EPP</w:t>
      </w:r>
      <w:r w:rsidR="00002A0E">
        <w:rPr>
          <w:rFonts w:ascii="Arial" w:hAnsi="Arial" w:cs="Arial"/>
          <w:b/>
          <w:bCs/>
          <w:sz w:val="18"/>
          <w:szCs w:val="18"/>
        </w:rPr>
        <w:t>-CNPJ-</w:t>
      </w:r>
      <w:r w:rsidRPr="00435CEA">
        <w:rPr>
          <w:rFonts w:ascii="Arial" w:hAnsi="Arial" w:cs="Arial"/>
          <w:b/>
          <w:bCs/>
          <w:sz w:val="18"/>
          <w:szCs w:val="18"/>
          <w:lang w:val="x-none"/>
        </w:rPr>
        <w:t>04.071.210/0001-21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lastRenderedPageBreak/>
        <w:t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editalícias. Os valores da proposta válida foram anunciados em voz alta a todos os presentes, resultando na proposta escrita apresentada</w:t>
      </w:r>
      <w:bookmarkStart w:id="0" w:name="_GoBack"/>
      <w:bookmarkEnd w:id="0"/>
      <w:r w:rsidRPr="00435CEA">
        <w:rPr>
          <w:rFonts w:ascii="Arial" w:hAnsi="Arial" w:cs="Arial"/>
          <w:lang w:val="x-none"/>
        </w:rPr>
        <w:t>. Foi concedida a palavra ao participante do certame para manifestação de intenção de recurso na fase de análise das propostas, sobre o qual não houve manifestação.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435CEA" w:rsidRPr="00435CEA" w:rsidRDefault="00435CEA" w:rsidP="00435CEA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2892"/>
        <w:gridCol w:w="851"/>
        <w:gridCol w:w="992"/>
        <w:gridCol w:w="850"/>
        <w:gridCol w:w="851"/>
        <w:gridCol w:w="992"/>
        <w:gridCol w:w="992"/>
      </w:tblGrid>
      <w:tr w:rsidR="00435CEA" w:rsidRPr="00435CEA" w:rsidTr="00002A0E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CALL ECG SERVIÇOS DE TELEMEDICINA LTDA. - EPP</w:t>
            </w:r>
          </w:p>
        </w:tc>
      </w:tr>
      <w:tr w:rsidR="00002A0E" w:rsidRPr="00435CEA" w:rsidTr="00002A0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002A0E" w:rsidRPr="00435CEA" w:rsidTr="00002A0E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28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 xml:space="preserve">EMPRESA ESPECIALIZADA NO FORNECIMENTO DE LAUDOS DE ELETROCARDIOGRAMA FORNECIMENTO DE LAUDOS DE ELETROCARDIOGRAMA + FORNECIMENTO EM REGIME DE COMODATO EQUIPAMENTOS NECESSARIOS PARA REALIZAÇÃO E TRANSMISSÃO DO EXAME VIA WEB, 80 LAUDOS MENSAIS. 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TEB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ECG-PC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MÊS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1.360,00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16.320,00</w:t>
            </w:r>
          </w:p>
        </w:tc>
      </w:tr>
      <w:tr w:rsidR="00435CEA" w:rsidRPr="00435CEA" w:rsidTr="00002A0E">
        <w:tc>
          <w:tcPr>
            <w:tcW w:w="8647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16.320,00</w:t>
            </w:r>
          </w:p>
        </w:tc>
      </w:tr>
    </w:tbl>
    <w:p w:rsidR="00435CEA" w:rsidRPr="00435CEA" w:rsidRDefault="00435CEA" w:rsidP="00435CEA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435CEA">
        <w:rPr>
          <w:rFonts w:ascii="Arial" w:hAnsi="Arial" w:cs="Arial"/>
          <w:lang w:val="x-none"/>
        </w:rPr>
        <w:t xml:space="preserve">O valor global dos itens acusa a soma de </w:t>
      </w:r>
      <w:r w:rsidRPr="00435CEA">
        <w:rPr>
          <w:rFonts w:ascii="Arial" w:hAnsi="Arial" w:cs="Arial"/>
          <w:b/>
          <w:bCs/>
          <w:lang w:val="x-none"/>
        </w:rPr>
        <w:t>R$ 16.320,00 (Dezesseis Mil, Trezentos e Vinte Reais).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lastRenderedPageBreak/>
        <w:t>Estavam presentes no ato a Pregoeira, os membros da Equipe de Apoio e empresa participante. Nada mais havendo a declarar foi encerrada a sessão às 09:42 horas do dia 29/01/2019, cuja a ata foi lavrada pela - Pregoeira, e vai assinada pelos Membros da Equipe de Apoio, Pregoeira e demais presentes.</w:t>
      </w:r>
    </w:p>
    <w:p w:rsidR="00435CEA" w:rsidRPr="00435CEA" w:rsidRDefault="00435CEA" w:rsidP="00435CEA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435CEA">
        <w:rPr>
          <w:rFonts w:ascii="Arial" w:hAnsi="Arial" w:cs="Arial"/>
          <w:lang w:val="x-none"/>
        </w:rPr>
        <w:t xml:space="preserve">                           Palmital-PR, 29/01/2019.</w:t>
      </w:r>
    </w:p>
    <w:p w:rsidR="00435CEA" w:rsidRPr="00435CEA" w:rsidRDefault="00435CEA" w:rsidP="00435CEA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tbl>
      <w:tblPr>
        <w:tblW w:w="9600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435CEA" w:rsidRPr="00435CEA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ANTONIO FERRAZ DE LIMA NETO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669.800.709-91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EVELIN TACIANE SUERO DA CRUZ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111.443.509-05</w:t>
            </w:r>
          </w:p>
        </w:tc>
      </w:tr>
      <w:tr w:rsidR="00435CEA" w:rsidRPr="00435CEA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NOEMI DE LIMA MOREIRA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Pregoeiro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778.644.769-53</w:t>
            </w:r>
          </w:p>
        </w:tc>
        <w:tc>
          <w:tcPr>
            <w:tcW w:w="4682" w:type="dxa"/>
            <w:tcBorders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ROSILDA MARIA VARELA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Membro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925.113.849-49</w:t>
            </w:r>
          </w:p>
        </w:tc>
      </w:tr>
    </w:tbl>
    <w:p w:rsidR="00435CEA" w:rsidRPr="00435CEA" w:rsidRDefault="00435CEA" w:rsidP="00435CEA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35CEA" w:rsidRPr="00435CEA" w:rsidRDefault="00435CEA" w:rsidP="00435CEA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435CEA" w:rsidRDefault="00435CEA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  <w:r w:rsidRPr="00435CEA">
        <w:rPr>
          <w:rFonts w:ascii="Arial" w:hAnsi="Arial" w:cs="Arial"/>
          <w:b/>
          <w:bCs/>
          <w:lang w:val="x-none"/>
        </w:rPr>
        <w:t>Empresas Participantes:</w:t>
      </w:r>
    </w:p>
    <w:p w:rsidR="00002A0E" w:rsidRPr="00435CEA" w:rsidRDefault="00002A0E" w:rsidP="00435CEA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821"/>
        <w:gridCol w:w="4764"/>
      </w:tblGrid>
      <w:tr w:rsidR="00435CEA" w:rsidRPr="00435CEA">
        <w:trPr>
          <w:tblCellSpacing w:w="15" w:type="dxa"/>
          <w:jc w:val="center"/>
        </w:trPr>
        <w:tc>
          <w:tcPr>
            <w:tcW w:w="4696" w:type="dxa"/>
            <w:tcBorders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CALL ECG SERVIÇOS DE TELEMEDICINA LTDA. - EPP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04.071.210/0001-21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RUA NESTOR GUIMARÃES, 111 ED. CORPORATE CENTER 8º SALA 84 - CEP: 84040130 - BAIRRO: ESTRELA CIDADE/UF: Ponta Grossa/PR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 xml:space="preserve">Marcelo Valladão Ferreira de Carvalho 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435CEA">
              <w:rPr>
                <w:rFonts w:ascii="Arial" w:hAnsi="Arial" w:cs="Arial"/>
                <w:sz w:val="20"/>
                <w:szCs w:val="20"/>
                <w:lang w:val="x-none"/>
              </w:rPr>
              <w:t>002.066.727-21</w:t>
            </w:r>
          </w:p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37" w:type="dxa"/>
            <w:tcBorders>
              <w:top w:val="nil"/>
              <w:left w:val="nil"/>
              <w:bottom w:val="nil"/>
              <w:right w:val="nil"/>
            </w:tcBorders>
          </w:tcPr>
          <w:p w:rsidR="00435CEA" w:rsidRPr="00435CEA" w:rsidRDefault="00435CEA" w:rsidP="00435CEA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B85FE6" w:rsidRDefault="00B85FE6" w:rsidP="007D01AC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</w:rPr>
      </w:pPr>
    </w:p>
    <w:sectPr w:rsidR="00B85FE6" w:rsidSect="006E5016">
      <w:headerReference w:type="default" r:id="rId8"/>
      <w:footerReference w:type="default" r:id="rId9"/>
      <w:pgSz w:w="11906" w:h="16838"/>
      <w:pgMar w:top="283" w:right="1134" w:bottom="283" w:left="1134" w:header="567" w:footer="56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274" w:rsidRDefault="000E6274" w:rsidP="007D01AC">
      <w:pPr>
        <w:spacing w:line="240" w:lineRule="auto"/>
      </w:pPr>
      <w:r>
        <w:separator/>
      </w:r>
    </w:p>
  </w:endnote>
  <w:endnote w:type="continuationSeparator" w:id="0">
    <w:p w:rsidR="000E6274" w:rsidRDefault="000E6274" w:rsidP="007D01A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___________________________________________________________________</w:t>
    </w:r>
  </w:p>
  <w:p w:rsidR="00A52D55" w:rsidRPr="00A52D55" w:rsidRDefault="00A52D55" w:rsidP="00A52D55">
    <w:pPr>
      <w:tabs>
        <w:tab w:val="center" w:pos="4252"/>
        <w:tab w:val="right" w:pos="8504"/>
      </w:tabs>
      <w:spacing w:after="200" w:line="240" w:lineRule="auto"/>
      <w:jc w:val="center"/>
      <w:rPr>
        <w:rFonts w:ascii="Arial" w:eastAsia="Times New Roman" w:hAnsi="Arial" w:cs="Arial"/>
        <w:b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 xml:space="preserve">Rua Moisés Lupion, 1001 – Centro – CEP 85270-000 – Palmital – </w:t>
    </w:r>
    <w:proofErr w:type="gramStart"/>
    <w:r w:rsidRPr="00A52D55">
      <w:rPr>
        <w:rFonts w:ascii="Arial" w:eastAsia="Times New Roman" w:hAnsi="Arial" w:cs="Arial"/>
        <w:b/>
        <w:color w:val="103826"/>
        <w:lang w:eastAsia="pt-BR"/>
      </w:rPr>
      <w:t>PR</w:t>
    </w:r>
    <w:proofErr w:type="gramEnd"/>
  </w:p>
  <w:p w:rsidR="00A52D55" w:rsidRPr="00A52D55" w:rsidRDefault="00A52D55" w:rsidP="00A52D55">
    <w:pPr>
      <w:tabs>
        <w:tab w:val="center" w:pos="4252"/>
        <w:tab w:val="right" w:pos="8504"/>
      </w:tabs>
      <w:spacing w:line="240" w:lineRule="auto"/>
      <w:jc w:val="center"/>
      <w:rPr>
        <w:rFonts w:ascii="Calibri" w:eastAsia="Times New Roman" w:hAnsi="Calibri" w:cs="Times New Roman"/>
        <w:color w:val="103826"/>
        <w:lang w:eastAsia="pt-BR"/>
      </w:rPr>
    </w:pPr>
    <w:r w:rsidRPr="00A52D55">
      <w:rPr>
        <w:rFonts w:ascii="Arial" w:eastAsia="Times New Roman" w:hAnsi="Arial" w:cs="Arial"/>
        <w:b/>
        <w:color w:val="103826"/>
        <w:lang w:eastAsia="pt-BR"/>
      </w:rPr>
      <w:t>Fone Fax: (42) 3657-1222</w:t>
    </w:r>
  </w:p>
  <w:p w:rsidR="00A52D55" w:rsidRPr="00A52D55" w:rsidRDefault="00A52D55" w:rsidP="00A52D55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274" w:rsidRDefault="000E6274" w:rsidP="007D01AC">
      <w:pPr>
        <w:spacing w:line="240" w:lineRule="auto"/>
      </w:pPr>
      <w:r>
        <w:separator/>
      </w:r>
    </w:p>
  </w:footnote>
  <w:footnote w:type="continuationSeparator" w:id="0">
    <w:p w:rsidR="000E6274" w:rsidRDefault="000E6274" w:rsidP="007D01A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01AC" w:rsidRDefault="007D01AC">
    <w:pPr>
      <w:pStyle w:val="Cabealho"/>
    </w:pPr>
    <w:r>
      <w:rPr>
        <w:noProof/>
        <w:lang w:eastAsia="pt-BR"/>
      </w:rPr>
      <w:drawing>
        <wp:inline distT="0" distB="0" distL="0" distR="0" wp14:anchorId="06EDF9F0" wp14:editId="729A15B2">
          <wp:extent cx="5400675" cy="1123950"/>
          <wp:effectExtent l="0" t="0" r="9525" b="0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ECB"/>
    <w:rsid w:val="00002A0E"/>
    <w:rsid w:val="000E6274"/>
    <w:rsid w:val="00392ACB"/>
    <w:rsid w:val="00435CEA"/>
    <w:rsid w:val="00455EDD"/>
    <w:rsid w:val="004718B2"/>
    <w:rsid w:val="00603248"/>
    <w:rsid w:val="007D01AC"/>
    <w:rsid w:val="00827258"/>
    <w:rsid w:val="008B6ECB"/>
    <w:rsid w:val="00A52D55"/>
    <w:rsid w:val="00B85FE6"/>
    <w:rsid w:val="00CA2A79"/>
    <w:rsid w:val="00D6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8B6ECB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B6EC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B6ECB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D01AC"/>
  </w:style>
  <w:style w:type="paragraph" w:styleId="Rodap">
    <w:name w:val="footer"/>
    <w:basedOn w:val="Normal"/>
    <w:link w:val="RodapChar"/>
    <w:uiPriority w:val="99"/>
    <w:unhideWhenUsed/>
    <w:rsid w:val="007D01AC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D0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palmital.pr.gov.br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818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10</cp:revision>
  <cp:lastPrinted>2018-09-26T12:29:00Z</cp:lastPrinted>
  <dcterms:created xsi:type="dcterms:W3CDTF">2018-09-26T12:23:00Z</dcterms:created>
  <dcterms:modified xsi:type="dcterms:W3CDTF">2019-01-29T11:49:00Z</dcterms:modified>
</cp:coreProperties>
</file>