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00B" w:rsidRDefault="007D200B" w:rsidP="007D200B">
      <w:pPr>
        <w:pStyle w:val="ParagraphStyle"/>
        <w:spacing w:after="195" w:line="360" w:lineRule="auto"/>
        <w:rPr>
          <w:b/>
          <w:bCs/>
          <w:sz w:val="36"/>
          <w:szCs w:val="36"/>
          <w:u w:val="single"/>
          <w:lang w:val="pt-BR"/>
        </w:rPr>
      </w:pPr>
    </w:p>
    <w:p w:rsidR="007D200B" w:rsidRPr="007D200B" w:rsidRDefault="007D200B" w:rsidP="007D200B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HOMOLOGAÇÃO</w:t>
      </w:r>
      <w:bookmarkStart w:id="0" w:name="_GoBack"/>
      <w:bookmarkEnd w:id="0"/>
    </w:p>
    <w:p w:rsidR="007D200B" w:rsidRDefault="007D200B" w:rsidP="007D200B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HOMOLOGO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 027/2019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PRESENCIAL Nº 012/2019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“CONTRATAÇÃO DE EMPRESA ESPECIALIZADA NO FORNECECIMENTO EQUIPAMENTOS EM CUMPRIMENTO AO CONTRATO DE REPASSE OGU 795507/2013/CAIXA DO MINISTERIO DO DESENVOLVIMENTO AGRARIO-MDA, DO PROGRAMA NACIONAL DE DESENVOLVIMENTO SUSTENTÁVEL DE TERRITÓRIOS RURAIS, PARA A UNIDADE DE BENEFICIAMENTO DE SEMENTES.”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513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2"/>
        <w:gridCol w:w="602"/>
        <w:gridCol w:w="2764"/>
        <w:gridCol w:w="1134"/>
        <w:gridCol w:w="851"/>
        <w:gridCol w:w="850"/>
        <w:gridCol w:w="709"/>
        <w:gridCol w:w="992"/>
        <w:gridCol w:w="1419"/>
      </w:tblGrid>
      <w:tr w:rsidR="007D200B" w:rsidTr="003B7CBD">
        <w:tc>
          <w:tcPr>
            <w:tcW w:w="992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SILOS ROMA INDUSTRIA E COMERCIO DE EQUIPAMENTOS AGRICOLAS LT</w:t>
            </w:r>
          </w:p>
        </w:tc>
      </w:tr>
      <w:tr w:rsidR="007D200B" w:rsidTr="003B7CBD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D200B" w:rsidTr="003B7CBD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ELEVADOR DE GRÃOS COM 09(NOVE) METROS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SILOS ROMA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ECT30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48.200,00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48.200,00</w:t>
            </w:r>
          </w:p>
        </w:tc>
      </w:tr>
      <w:tr w:rsidR="007D200B" w:rsidTr="003B7CBD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MAQUINA DE PRE-LIMPEZA DE GRÃOS 30(TRINTA) TONELADAS HORA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SILOS ROMA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39.566,00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39.566,00</w:t>
            </w:r>
          </w:p>
        </w:tc>
      </w:tr>
      <w:tr w:rsidR="007D200B" w:rsidTr="003B7CBD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SILO SECADOR DE GRÃOS COM CAPACIDADE DE 04(QUATRO) TONELADAS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SILOS ROMA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SP2002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9.066,00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9.066,00</w:t>
            </w:r>
          </w:p>
        </w:tc>
      </w:tr>
      <w:tr w:rsidR="007D200B" w:rsidTr="003B7CBD"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MESA DENSIMÉTRICA DE GRÃOS 120(CENTO E VINTE) SACAS HORA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SILOS ROMA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39.716,00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39.716,00</w:t>
            </w:r>
          </w:p>
        </w:tc>
      </w:tr>
      <w:tr w:rsidR="007D200B" w:rsidTr="003B7CBD">
        <w:tc>
          <w:tcPr>
            <w:tcW w:w="850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</w:p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</w:p>
          <w:p w:rsidR="007D200B" w:rsidRDefault="007D200B" w:rsidP="003B7CB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136.548,00</w:t>
            </w:r>
          </w:p>
        </w:tc>
      </w:tr>
    </w:tbl>
    <w:p w:rsidR="007D200B" w:rsidRDefault="007D200B" w:rsidP="007D200B">
      <w:pPr>
        <w:pStyle w:val="ParagraphStyle"/>
        <w:jc w:val="both"/>
        <w:rPr>
          <w:sz w:val="22"/>
          <w:szCs w:val="22"/>
        </w:rPr>
      </w:pPr>
    </w:p>
    <w:p w:rsidR="007D200B" w:rsidRDefault="007D200B" w:rsidP="007D200B">
      <w:pPr>
        <w:pStyle w:val="ParagraphStyle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7D200B" w:rsidRDefault="007D200B" w:rsidP="007D200B">
      <w:pPr>
        <w:pStyle w:val="ParagraphStyle"/>
        <w:jc w:val="both"/>
      </w:pPr>
    </w:p>
    <w:p w:rsidR="007D200B" w:rsidRDefault="007D200B" w:rsidP="007D200B">
      <w:pPr>
        <w:pStyle w:val="ParagraphStyle"/>
        <w:jc w:val="both"/>
        <w:rPr>
          <w:sz w:val="22"/>
          <w:szCs w:val="22"/>
        </w:rPr>
      </w:pPr>
    </w:p>
    <w:p w:rsidR="007D200B" w:rsidRDefault="007D200B" w:rsidP="007D200B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>136.548,00 (Cento e Trinta e Seis Mil, Quinhentos e Quarenta e Oito Reais)</w:t>
      </w:r>
    </w:p>
    <w:p w:rsidR="007D200B" w:rsidRDefault="007D200B" w:rsidP="007D200B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7D200B" w:rsidRDefault="007D200B" w:rsidP="007D200B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7D200B" w:rsidRDefault="007D200B" w:rsidP="007D200B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7D200B" w:rsidRDefault="007D200B" w:rsidP="007D200B">
      <w:pPr>
        <w:pStyle w:val="ParagraphStyle"/>
        <w:spacing w:after="195"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12/04/2019</w:t>
      </w:r>
    </w:p>
    <w:p w:rsidR="007D200B" w:rsidRDefault="007D200B" w:rsidP="007D200B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7D200B" w:rsidRPr="007D200B" w:rsidRDefault="007D200B" w:rsidP="007D200B">
      <w:pPr>
        <w:pStyle w:val="ParagraphStyle"/>
        <w:spacing w:after="60"/>
        <w:jc w:val="center"/>
        <w:rPr>
          <w:b/>
          <w:bCs/>
          <w:i/>
          <w:iCs/>
          <w:lang w:val="pt-BR"/>
        </w:rPr>
      </w:pPr>
      <w:r>
        <w:rPr>
          <w:b/>
          <w:bCs/>
          <w:i/>
          <w:iCs/>
          <w:lang w:val="pt-BR"/>
        </w:rPr>
        <w:t>VALDENEI DE SOUZA</w:t>
      </w:r>
    </w:p>
    <w:p w:rsidR="007D200B" w:rsidRPr="007D200B" w:rsidRDefault="007D200B" w:rsidP="007D200B">
      <w:pPr>
        <w:pStyle w:val="ParagraphStyle"/>
        <w:spacing w:after="60"/>
        <w:jc w:val="center"/>
        <w:rPr>
          <w:b/>
          <w:bCs/>
          <w:i/>
          <w:iCs/>
          <w:lang w:val="pt-BR"/>
        </w:rPr>
      </w:pPr>
      <w:r>
        <w:rPr>
          <w:b/>
          <w:bCs/>
          <w:i/>
          <w:iCs/>
        </w:rPr>
        <w:t>Pre</w:t>
      </w:r>
      <w:r>
        <w:rPr>
          <w:b/>
          <w:bCs/>
          <w:i/>
          <w:iCs/>
          <w:lang w:val="pt-BR"/>
        </w:rPr>
        <w:t>feito</w:t>
      </w:r>
    </w:p>
    <w:p w:rsidR="007D200B" w:rsidRDefault="007D200B" w:rsidP="007D200B"/>
    <w:p w:rsidR="00455EDD" w:rsidRDefault="00455EDD"/>
    <w:sectPr w:rsidR="00455EDD" w:rsidSect="003B7CBD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00B" w:rsidRDefault="007D200B" w:rsidP="007D200B">
      <w:pPr>
        <w:spacing w:line="240" w:lineRule="auto"/>
      </w:pPr>
      <w:r>
        <w:separator/>
      </w:r>
    </w:p>
  </w:endnote>
  <w:endnote w:type="continuationSeparator" w:id="0">
    <w:p w:rsidR="007D200B" w:rsidRDefault="007D200B" w:rsidP="007D20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AE9" w:rsidRPr="00EB2FE5" w:rsidRDefault="007D200B" w:rsidP="00970AE9">
    <w:pPr>
      <w:tabs>
        <w:tab w:val="center" w:pos="4252"/>
        <w:tab w:val="right" w:pos="8504"/>
      </w:tabs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970AE9" w:rsidRPr="009B2105" w:rsidRDefault="007D200B" w:rsidP="00970AE9">
    <w:pPr>
      <w:tabs>
        <w:tab w:val="center" w:pos="4252"/>
        <w:tab w:val="right" w:pos="8504"/>
      </w:tabs>
      <w:jc w:val="center"/>
      <w:rPr>
        <w:rFonts w:ascii="Arial" w:hAnsi="Arial" w:cs="Arial"/>
        <w:b/>
        <w:color w:val="103826"/>
        <w:sz w:val="20"/>
        <w:szCs w:val="20"/>
      </w:rPr>
    </w:pPr>
    <w:r w:rsidRPr="009B2105">
      <w:rPr>
        <w:rFonts w:ascii="Arial" w:hAnsi="Arial" w:cs="Arial"/>
        <w:b/>
        <w:color w:val="103826"/>
        <w:sz w:val="20"/>
        <w:szCs w:val="20"/>
      </w:rPr>
      <w:t xml:space="preserve">Rua Moisés </w:t>
    </w:r>
    <w:proofErr w:type="spellStart"/>
    <w:r w:rsidRPr="009B2105">
      <w:rPr>
        <w:rFonts w:ascii="Arial" w:hAnsi="Arial" w:cs="Arial"/>
        <w:b/>
        <w:color w:val="103826"/>
        <w:sz w:val="20"/>
        <w:szCs w:val="20"/>
      </w:rPr>
      <w:t>Lupion</w:t>
    </w:r>
    <w:proofErr w:type="spellEnd"/>
    <w:r w:rsidRPr="009B2105">
      <w:rPr>
        <w:rFonts w:ascii="Arial" w:hAnsi="Arial" w:cs="Arial"/>
        <w:b/>
        <w:color w:val="103826"/>
        <w:sz w:val="20"/>
        <w:szCs w:val="20"/>
      </w:rPr>
      <w:t xml:space="preserve">, 1001 – Centro – CEP 85270-000 – Palmital – </w:t>
    </w:r>
    <w:proofErr w:type="gramStart"/>
    <w:r w:rsidRPr="009B2105">
      <w:rPr>
        <w:rFonts w:ascii="Arial" w:hAnsi="Arial" w:cs="Arial"/>
        <w:b/>
        <w:color w:val="103826"/>
        <w:sz w:val="20"/>
        <w:szCs w:val="20"/>
      </w:rPr>
      <w:t>PR</w:t>
    </w:r>
    <w:proofErr w:type="gramEnd"/>
  </w:p>
  <w:p w:rsidR="00970AE9" w:rsidRPr="009B2105" w:rsidRDefault="007D200B" w:rsidP="00970AE9">
    <w:pPr>
      <w:pStyle w:val="Rodap"/>
      <w:jc w:val="center"/>
      <w:rPr>
        <w:color w:val="103826"/>
        <w:sz w:val="20"/>
        <w:szCs w:val="20"/>
      </w:rPr>
    </w:pPr>
    <w:r w:rsidRPr="009B2105">
      <w:rPr>
        <w:rFonts w:ascii="Arial" w:hAnsi="Arial" w:cs="Arial"/>
        <w:b/>
        <w:color w:val="103826"/>
        <w:sz w:val="20"/>
        <w:szCs w:val="20"/>
      </w:rPr>
      <w:t>Fone Fax: (42) 3657-1222</w:t>
    </w:r>
  </w:p>
  <w:p w:rsidR="00970AE9" w:rsidRDefault="007D200B">
    <w:pPr>
      <w:pStyle w:val="Rodap"/>
    </w:pPr>
  </w:p>
  <w:p w:rsidR="00970AE9" w:rsidRDefault="007D200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00B" w:rsidRDefault="007D200B" w:rsidP="007D200B">
      <w:pPr>
        <w:spacing w:line="240" w:lineRule="auto"/>
      </w:pPr>
      <w:r>
        <w:separator/>
      </w:r>
    </w:p>
  </w:footnote>
  <w:footnote w:type="continuationSeparator" w:id="0">
    <w:p w:rsidR="007D200B" w:rsidRDefault="007D200B" w:rsidP="007D20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0B" w:rsidRDefault="007D200B">
    <w:pPr>
      <w:pStyle w:val="Cabealho"/>
    </w:pPr>
    <w:r>
      <w:rPr>
        <w:noProof/>
        <w:lang w:eastAsia="pt-BR"/>
      </w:rPr>
      <w:drawing>
        <wp:inline distT="0" distB="0" distL="0" distR="0" wp14:anchorId="52836D63" wp14:editId="1708552B">
          <wp:extent cx="5486400" cy="1137920"/>
          <wp:effectExtent l="0" t="0" r="0" b="508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0AE9" w:rsidRDefault="007D200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0B"/>
    <w:rsid w:val="00455EDD"/>
    <w:rsid w:val="007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00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D200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7D200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200B"/>
  </w:style>
  <w:style w:type="paragraph" w:styleId="Rodap">
    <w:name w:val="footer"/>
    <w:basedOn w:val="Normal"/>
    <w:link w:val="RodapChar"/>
    <w:uiPriority w:val="99"/>
    <w:unhideWhenUsed/>
    <w:rsid w:val="007D200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200B"/>
  </w:style>
  <w:style w:type="paragraph" w:styleId="Textodebalo">
    <w:name w:val="Balloon Text"/>
    <w:basedOn w:val="Normal"/>
    <w:link w:val="TextodebaloChar"/>
    <w:uiPriority w:val="99"/>
    <w:semiHidden/>
    <w:unhideWhenUsed/>
    <w:rsid w:val="007D20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2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00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D200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7D200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200B"/>
  </w:style>
  <w:style w:type="paragraph" w:styleId="Rodap">
    <w:name w:val="footer"/>
    <w:basedOn w:val="Normal"/>
    <w:link w:val="RodapChar"/>
    <w:uiPriority w:val="99"/>
    <w:unhideWhenUsed/>
    <w:rsid w:val="007D200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200B"/>
  </w:style>
  <w:style w:type="paragraph" w:styleId="Textodebalo">
    <w:name w:val="Balloon Text"/>
    <w:basedOn w:val="Normal"/>
    <w:link w:val="TextodebaloChar"/>
    <w:uiPriority w:val="99"/>
    <w:semiHidden/>
    <w:unhideWhenUsed/>
    <w:rsid w:val="007D20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2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2019-04-12T19:47:00Z</cp:lastPrinted>
  <dcterms:created xsi:type="dcterms:W3CDTF">2019-04-12T19:45:00Z</dcterms:created>
  <dcterms:modified xsi:type="dcterms:W3CDTF">2019-04-12T19:47:00Z</dcterms:modified>
</cp:coreProperties>
</file>