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28" w:rsidRDefault="004A2128" w:rsidP="004A2128">
      <w:pPr>
        <w:pStyle w:val="ParagraphStyle"/>
        <w:spacing w:after="195" w:line="360" w:lineRule="atLeast"/>
        <w:ind w:left="-420" w:right="-705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ATA DA SESSÃO DA LICITAÇÃO</w:t>
      </w:r>
    </w:p>
    <w:p w:rsidR="004A2128" w:rsidRDefault="004A2128" w:rsidP="004A2128">
      <w:pPr>
        <w:pStyle w:val="ParagraphStyle"/>
        <w:spacing w:after="195" w:line="360" w:lineRule="atLeast"/>
        <w:ind w:left="-420" w:right="-705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PROCEDIMENTO LICITATÓRIO Nº </w:t>
      </w:r>
      <w:r w:rsidR="008D16EA">
        <w:rPr>
          <w:b/>
          <w:bCs/>
          <w:sz w:val="20"/>
          <w:szCs w:val="20"/>
          <w:u w:val="single"/>
          <w:lang w:val="pt-BR"/>
        </w:rPr>
        <w:t>157</w:t>
      </w:r>
      <w:r>
        <w:rPr>
          <w:b/>
          <w:bCs/>
          <w:sz w:val="20"/>
          <w:szCs w:val="20"/>
          <w:u w:val="single"/>
        </w:rPr>
        <w:t>/2017</w:t>
      </w:r>
    </w:p>
    <w:p w:rsidR="004A2128" w:rsidRDefault="004A2128" w:rsidP="004A2128">
      <w:pPr>
        <w:pStyle w:val="ParagraphStyle"/>
        <w:spacing w:after="195" w:line="360" w:lineRule="atLeast"/>
        <w:ind w:left="-420" w:right="-705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PREGÃO PRESENCIAL Nº </w:t>
      </w:r>
      <w:r w:rsidR="008D16EA">
        <w:rPr>
          <w:b/>
          <w:bCs/>
          <w:sz w:val="20"/>
          <w:szCs w:val="20"/>
          <w:u w:val="single"/>
          <w:lang w:val="pt-BR"/>
        </w:rPr>
        <w:t>097</w:t>
      </w:r>
      <w:r>
        <w:rPr>
          <w:b/>
          <w:bCs/>
          <w:sz w:val="20"/>
          <w:szCs w:val="20"/>
          <w:u w:val="single"/>
        </w:rPr>
        <w:t>/2017</w:t>
      </w:r>
    </w:p>
    <w:p w:rsidR="004A2128" w:rsidRDefault="004A2128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</w:rPr>
      </w:pPr>
    </w:p>
    <w:p w:rsidR="004A2128" w:rsidRDefault="004A2128" w:rsidP="004A2128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OBJETO:CONTRATAÇÃO DE EMPRESA ESPECIALIZADA PARA FORNECIMENTO DE MÃO DE OBRA DE PEDREIRO PARA SUPRIR AS NECESSIDADES DE DIVERSAS SECRETARIAS DO MUNICIPIO DE PALMITAL -PR DURANTE O ANO DE 2018</w:t>
      </w: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Aos </w:t>
      </w:r>
      <w:r w:rsidR="00D2099E">
        <w:rPr>
          <w:sz w:val="20"/>
          <w:szCs w:val="20"/>
          <w:lang w:val="pt-BR"/>
        </w:rPr>
        <w:t>dezoito</w:t>
      </w:r>
      <w:r>
        <w:rPr>
          <w:sz w:val="20"/>
          <w:szCs w:val="20"/>
        </w:rPr>
        <w:t xml:space="preserve"> dias</w:t>
      </w:r>
      <w:r w:rsidR="00D2099E">
        <w:rPr>
          <w:sz w:val="20"/>
          <w:szCs w:val="20"/>
          <w:lang w:val="pt-BR"/>
        </w:rPr>
        <w:t xml:space="preserve"> do mês de</w:t>
      </w:r>
      <w:r>
        <w:rPr>
          <w:sz w:val="20"/>
          <w:szCs w:val="20"/>
        </w:rPr>
        <w:t xml:space="preserve"> dezembro de</w:t>
      </w:r>
      <w:r w:rsidR="00D2099E">
        <w:rPr>
          <w:sz w:val="20"/>
          <w:szCs w:val="20"/>
          <w:lang w:val="pt-BR"/>
        </w:rPr>
        <w:t xml:space="preserve"> dois mil e dezessete</w:t>
      </w:r>
      <w:bookmarkStart w:id="0" w:name="_GoBack"/>
      <w:bookmarkEnd w:id="0"/>
      <w:r>
        <w:rPr>
          <w:sz w:val="20"/>
          <w:szCs w:val="20"/>
        </w:rPr>
        <w:t xml:space="preserve">, nesta cidade de Palmital, Estado do Paraná, no edifício da Prefeitura Municipal, sito à Rua Moisés </w:t>
      </w:r>
      <w:proofErr w:type="spellStart"/>
      <w:r>
        <w:rPr>
          <w:sz w:val="20"/>
          <w:szCs w:val="20"/>
        </w:rPr>
        <w:t>Lupion</w:t>
      </w:r>
      <w:proofErr w:type="spellEnd"/>
      <w:r>
        <w:rPr>
          <w:sz w:val="20"/>
          <w:szCs w:val="20"/>
        </w:rPr>
        <w:t xml:space="preserve"> nº 1001, Centro, na sala de Licitações, reuniram-se a Pregoeira NOEMI DE LIMA MOREIRA  e a Equipe de Apoio, designadas conforme Portaria nº 653/2017, em 05/12/2017 publicada no JORNAL CORREIO DO CIDADÃO, para recebimento dos documentos de credenciamento, de proposta de preços e de habilitação, da licitação em referência. Pela Comissão foi constatado que o Edital de Licitação – PREGÃO PRESENCIAL Nº </w:t>
      </w:r>
      <w:r w:rsidR="008D16EA" w:rsidRPr="008D16EA">
        <w:rPr>
          <w:b/>
          <w:sz w:val="20"/>
          <w:szCs w:val="20"/>
          <w:lang w:val="pt-BR"/>
        </w:rPr>
        <w:t>097</w:t>
      </w:r>
      <w:r w:rsidRPr="008D16EA">
        <w:rPr>
          <w:b/>
          <w:bCs/>
          <w:sz w:val="20"/>
          <w:szCs w:val="20"/>
          <w:shd w:val="clear" w:color="auto" w:fill="FFFFFF"/>
        </w:rPr>
        <w:t>/2017</w:t>
      </w:r>
      <w:r>
        <w:rPr>
          <w:sz w:val="20"/>
          <w:szCs w:val="20"/>
        </w:rPr>
        <w:t xml:space="preserve">, foi expedido em data de </w:t>
      </w:r>
      <w:r>
        <w:rPr>
          <w:b/>
          <w:bCs/>
          <w:sz w:val="20"/>
          <w:szCs w:val="20"/>
        </w:rPr>
        <w:t>20/11/2017</w:t>
      </w:r>
      <w:r>
        <w:rPr>
          <w:sz w:val="20"/>
          <w:szCs w:val="20"/>
        </w:rPr>
        <w:t xml:space="preserve">, publicado no mural de licitações do TCE/PR no dia </w:t>
      </w:r>
      <w:r w:rsidR="008D16EA" w:rsidRPr="008D16EA">
        <w:rPr>
          <w:b/>
          <w:sz w:val="20"/>
          <w:szCs w:val="20"/>
          <w:lang w:val="pt-BR"/>
        </w:rPr>
        <w:t>20</w:t>
      </w:r>
      <w:r w:rsidRPr="008D16EA">
        <w:rPr>
          <w:b/>
          <w:bCs/>
          <w:sz w:val="20"/>
          <w:szCs w:val="20"/>
        </w:rPr>
        <w:t>/</w:t>
      </w:r>
      <w:r w:rsidR="008D16EA" w:rsidRPr="008D16EA">
        <w:rPr>
          <w:b/>
          <w:bCs/>
          <w:sz w:val="20"/>
          <w:szCs w:val="20"/>
          <w:lang w:val="pt-BR"/>
        </w:rPr>
        <w:t>11</w:t>
      </w:r>
      <w:r w:rsidRPr="008D16EA">
        <w:rPr>
          <w:b/>
          <w:bCs/>
          <w:sz w:val="20"/>
          <w:szCs w:val="20"/>
        </w:rPr>
        <w:t>/2017</w:t>
      </w:r>
      <w:r>
        <w:rPr>
          <w:sz w:val="20"/>
          <w:szCs w:val="20"/>
        </w:rPr>
        <w:t xml:space="preserve">, </w:t>
      </w:r>
      <w:r w:rsidR="008D16EA">
        <w:rPr>
          <w:sz w:val="20"/>
          <w:szCs w:val="20"/>
          <w:lang w:val="pt-BR"/>
        </w:rPr>
        <w:t xml:space="preserve">Republicado no </w:t>
      </w:r>
      <w:r w:rsidR="008D16EA">
        <w:rPr>
          <w:sz w:val="20"/>
          <w:szCs w:val="20"/>
        </w:rPr>
        <w:t xml:space="preserve">TCE/PR no dia </w:t>
      </w:r>
      <w:r w:rsidR="008D16EA" w:rsidRPr="008D16EA">
        <w:rPr>
          <w:b/>
          <w:sz w:val="20"/>
          <w:szCs w:val="20"/>
          <w:lang w:val="pt-BR"/>
        </w:rPr>
        <w:t>11</w:t>
      </w:r>
      <w:r w:rsidR="008D16EA" w:rsidRPr="008D16EA">
        <w:rPr>
          <w:b/>
          <w:bCs/>
          <w:sz w:val="20"/>
          <w:szCs w:val="20"/>
        </w:rPr>
        <w:t>/</w:t>
      </w:r>
      <w:r w:rsidR="008D16EA" w:rsidRPr="008D16EA">
        <w:rPr>
          <w:b/>
          <w:bCs/>
          <w:sz w:val="20"/>
          <w:szCs w:val="20"/>
          <w:lang w:val="pt-BR"/>
        </w:rPr>
        <w:t>1</w:t>
      </w:r>
      <w:r w:rsidR="008D16EA" w:rsidRPr="008D16EA">
        <w:rPr>
          <w:b/>
          <w:bCs/>
          <w:sz w:val="20"/>
          <w:szCs w:val="20"/>
          <w:lang w:val="pt-BR"/>
        </w:rPr>
        <w:t>2</w:t>
      </w:r>
      <w:r w:rsidR="008D16EA" w:rsidRPr="008D16EA">
        <w:rPr>
          <w:b/>
          <w:bCs/>
          <w:sz w:val="20"/>
          <w:szCs w:val="20"/>
        </w:rPr>
        <w:t>/2017</w:t>
      </w:r>
      <w:r w:rsidR="008D16EA">
        <w:rPr>
          <w:b/>
          <w:bCs/>
          <w:sz w:val="20"/>
          <w:szCs w:val="20"/>
          <w:lang w:val="pt-BR"/>
        </w:rPr>
        <w:t xml:space="preserve">, </w:t>
      </w:r>
      <w:r w:rsidRPr="008D16EA">
        <w:rPr>
          <w:sz w:val="20"/>
          <w:szCs w:val="20"/>
        </w:rPr>
        <w:t xml:space="preserve">publicado </w:t>
      </w:r>
      <w:r>
        <w:rPr>
          <w:sz w:val="20"/>
          <w:szCs w:val="20"/>
        </w:rPr>
        <w:t xml:space="preserve">no Jornal Correio do Cidadão no dia </w:t>
      </w:r>
      <w:r w:rsidR="008D16EA" w:rsidRPr="008D16EA">
        <w:rPr>
          <w:b/>
          <w:bCs/>
          <w:sz w:val="20"/>
          <w:szCs w:val="20"/>
          <w:lang w:val="pt-BR"/>
        </w:rPr>
        <w:t>22/11/2017</w:t>
      </w:r>
      <w:r>
        <w:rPr>
          <w:sz w:val="20"/>
          <w:szCs w:val="20"/>
        </w:rPr>
        <w:t xml:space="preserve">, </w:t>
      </w:r>
      <w:r w:rsidR="008D16EA">
        <w:rPr>
          <w:sz w:val="20"/>
          <w:szCs w:val="20"/>
          <w:lang w:val="pt-BR"/>
        </w:rPr>
        <w:t xml:space="preserve">Republicado no </w:t>
      </w:r>
      <w:r w:rsidR="008D16EA">
        <w:rPr>
          <w:sz w:val="20"/>
          <w:szCs w:val="20"/>
        </w:rPr>
        <w:t xml:space="preserve">Jornal Correio do Cidadão no dia </w:t>
      </w:r>
      <w:r w:rsidR="008D16EA" w:rsidRPr="008D16EA">
        <w:rPr>
          <w:b/>
          <w:sz w:val="20"/>
          <w:szCs w:val="20"/>
          <w:lang w:val="pt-BR"/>
        </w:rPr>
        <w:t>02</w:t>
      </w:r>
      <w:r w:rsidR="008D16EA" w:rsidRPr="008D16EA">
        <w:rPr>
          <w:b/>
          <w:bCs/>
          <w:sz w:val="20"/>
          <w:szCs w:val="20"/>
          <w:lang w:val="pt-BR"/>
        </w:rPr>
        <w:t>/1</w:t>
      </w:r>
      <w:r w:rsidR="008D16EA" w:rsidRPr="008D16EA">
        <w:rPr>
          <w:b/>
          <w:bCs/>
          <w:sz w:val="20"/>
          <w:szCs w:val="20"/>
          <w:lang w:val="pt-BR"/>
        </w:rPr>
        <w:t>2</w:t>
      </w:r>
      <w:r w:rsidR="008D16EA" w:rsidRPr="008D16EA">
        <w:rPr>
          <w:b/>
          <w:bCs/>
          <w:sz w:val="20"/>
          <w:szCs w:val="20"/>
          <w:lang w:val="pt-BR"/>
        </w:rPr>
        <w:t>/2017</w:t>
      </w:r>
      <w:r w:rsidR="008D16EA">
        <w:rPr>
          <w:b/>
          <w:bCs/>
          <w:sz w:val="20"/>
          <w:szCs w:val="20"/>
          <w:lang w:val="pt-BR"/>
        </w:rPr>
        <w:t xml:space="preserve">, </w:t>
      </w:r>
      <w:r>
        <w:rPr>
          <w:sz w:val="20"/>
          <w:szCs w:val="20"/>
        </w:rPr>
        <w:t xml:space="preserve">disponibilizado seu inteiro teor no site  </w:t>
      </w:r>
      <w:hyperlink r:id="rId7" w:history="1">
        <w:r>
          <w:rPr>
            <w:color w:val="0000FF"/>
            <w:sz w:val="20"/>
            <w:szCs w:val="20"/>
            <w:u w:val="single"/>
          </w:rPr>
          <w:t>www.palmital.pr.gov.br</w:t>
        </w:r>
      </w:hyperlink>
      <w:r>
        <w:rPr>
          <w:sz w:val="20"/>
          <w:szCs w:val="20"/>
        </w:rPr>
        <w:t xml:space="preserve">. 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</w:p>
    <w:p w:rsidR="004A2128" w:rsidRDefault="004A2128" w:rsidP="004A2128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 empresa:</w:t>
      </w: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R MOREIRA MARTINS </w:t>
      </w:r>
      <w:r w:rsidR="008D16EA">
        <w:rPr>
          <w:b/>
          <w:bCs/>
          <w:sz w:val="20"/>
          <w:szCs w:val="20"/>
        </w:rPr>
        <w:t>–</w:t>
      </w:r>
      <w:r>
        <w:rPr>
          <w:b/>
          <w:bCs/>
          <w:sz w:val="20"/>
          <w:szCs w:val="20"/>
        </w:rPr>
        <w:t xml:space="preserve"> ME</w:t>
      </w:r>
      <w:r w:rsidR="008D16EA">
        <w:rPr>
          <w:b/>
          <w:bCs/>
          <w:sz w:val="20"/>
          <w:szCs w:val="20"/>
          <w:lang w:val="pt-BR"/>
        </w:rPr>
        <w:t>-CNPJ-</w:t>
      </w:r>
      <w:r>
        <w:rPr>
          <w:b/>
          <w:bCs/>
          <w:sz w:val="20"/>
          <w:szCs w:val="20"/>
        </w:rPr>
        <w:t>27.197.076/0001-05</w:t>
      </w: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Após, foi solicitado aos licitantes credenciados que entregassem os envelopes contendo as Propostas de Preços e os Documentos de Habilitação os quais foram protocolados no Departamento de Protocolo dentro do prazo. Foi procedida a abertura dos envelopes de propostas de preços, e em ato contínuo, foi verificada a proposta apresentada e verificou-se que os proponentes apresentaram suas propostas em consonância com as exigências editalícias. Os valores das propostas válidas foram anunciadas em voz alta a todos os presentes, resultado das propostas escritas apresentadas. </w:t>
      </w: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t>Foi concedida a palavra aos participantes do certame para manifestação de intenção de recurso na fase de análise das propostas, sobre o qual não houve manifestação.</w:t>
      </w: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Em seguida, a Pregoeira deu prosseguimento a sessão, iniciando a 1ª fase de lances verbais, solicitando que as empresas classificadas, nos termos do edital, ofertassem valores em voz alta, a proposta inicial.</w:t>
      </w: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t>Passamos à apuração da regularidade da documentação dos licitantes que ofertaram os menores preços onde apresentaram a documentação de habilitação em conformidade com o Edital. Os participantes relacionados abaixo foram declarados habilitados e vencedores da presente licitação, sendo eles:</w:t>
      </w: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</w:p>
    <w:tbl>
      <w:tblPr>
        <w:tblW w:w="4985" w:type="pct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1131"/>
        <w:gridCol w:w="522"/>
        <w:gridCol w:w="1322"/>
        <w:gridCol w:w="1134"/>
        <w:gridCol w:w="1701"/>
      </w:tblGrid>
      <w:tr w:rsidR="004A2128" w:rsidTr="00A90A6C">
        <w:tc>
          <w:tcPr>
            <w:tcW w:w="9639" w:type="dxa"/>
            <w:gridSpan w:val="9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 MOREIRA MARTINS - ME </w:t>
            </w:r>
          </w:p>
        </w:tc>
      </w:tr>
      <w:tr w:rsidR="004A2128" w:rsidTr="00A90A6C">
        <w:tc>
          <w:tcPr>
            <w:tcW w:w="6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0C0C0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A2128" w:rsidTr="00A90A6C">
        <w:tc>
          <w:tcPr>
            <w:tcW w:w="6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MÃO-DE-OBRA PARA PEDREIRO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4.186,00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89.119,94</w:t>
            </w:r>
          </w:p>
        </w:tc>
      </w:tr>
      <w:tr w:rsidR="004A2128" w:rsidTr="00A90A6C">
        <w:tc>
          <w:tcPr>
            <w:tcW w:w="7938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</w:p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</w:p>
          <w:p w:rsidR="004A2128" w:rsidRDefault="004A21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89.119,94</w:t>
            </w:r>
          </w:p>
        </w:tc>
      </w:tr>
    </w:tbl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</w:p>
    <w:p w:rsidR="004A2128" w:rsidRDefault="004A2128" w:rsidP="004A2128">
      <w:pPr>
        <w:pStyle w:val="ParagraphStyle"/>
        <w:ind w:right="15"/>
        <w:jc w:val="both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Declarado os vencedores, qualquer licitante poderá manifestar imediata e motivadamente a intenção de recorrer, e será </w:t>
      </w:r>
      <w:r w:rsidR="00A90A6C">
        <w:rPr>
          <w:sz w:val="20"/>
          <w:szCs w:val="20"/>
        </w:rPr>
        <w:t>concedido</w:t>
      </w:r>
      <w:r>
        <w:rPr>
          <w:sz w:val="20"/>
          <w:szCs w:val="20"/>
        </w:rPr>
        <w:t xml:space="preserve"> prazo de três dias úteis para apresentação das razões do recurso, ficando os demais licitantes desde logo intimados para apresentar contrarrazões em igual número de dias, que começarão a contar do término do prazo do recorrente, sendo-lhe assegurada vista imediata dos autos.</w:t>
      </w:r>
    </w:p>
    <w:p w:rsidR="004A2128" w:rsidRDefault="004A2128" w:rsidP="004A2128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t>Aí então, foi novamente concedida à palavra aos participantes do certame para manifestação da intenção de recurso, sobre não houve manifestação. Declaramos encerrada a sessão. Estavam presentes no ato, a Pregoeira, os membros da Equipe de Apoio e empresas participantes. Nada mais havendo a declarar foi encerrada a sessão às 14:36</w:t>
      </w:r>
      <w:r w:rsidR="00A90A6C">
        <w:rPr>
          <w:sz w:val="20"/>
          <w:szCs w:val="20"/>
          <w:lang w:val="pt-BR"/>
        </w:rPr>
        <w:t xml:space="preserve"> Horas, do dia dezoito de dezembro de dois mil e dezessete, por</w:t>
      </w:r>
      <w:r>
        <w:rPr>
          <w:sz w:val="20"/>
          <w:szCs w:val="20"/>
        </w:rPr>
        <w:t xml:space="preserve"> ANTONIO FERRAZ DE LIMA NÉTO, pela Pregoeira, e vai assinada pelos Membros da Equipe de Apoio, Pregoeira e demais presentes. </w:t>
      </w:r>
    </w:p>
    <w:p w:rsidR="004A2128" w:rsidRDefault="004A2128" w:rsidP="004A2128">
      <w:pPr>
        <w:pStyle w:val="ParagraphStyle"/>
        <w:spacing w:line="360" w:lineRule="atLeast"/>
        <w:ind w:right="15"/>
        <w:jc w:val="both"/>
        <w:rPr>
          <w:sz w:val="20"/>
          <w:szCs w:val="20"/>
        </w:rPr>
      </w:pPr>
    </w:p>
    <w:p w:rsidR="004A2128" w:rsidRDefault="004A2128" w:rsidP="004A2128">
      <w:pPr>
        <w:pStyle w:val="ParagraphStyle"/>
        <w:spacing w:line="360" w:lineRule="atLeast"/>
        <w:ind w:left="-420" w:right="-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Palmital, </w:t>
      </w:r>
      <w:r w:rsidR="00A90A6C">
        <w:rPr>
          <w:sz w:val="20"/>
          <w:szCs w:val="20"/>
          <w:lang w:val="pt-BR"/>
        </w:rPr>
        <w:t>18</w:t>
      </w:r>
      <w:r>
        <w:rPr>
          <w:sz w:val="20"/>
          <w:szCs w:val="20"/>
        </w:rPr>
        <w:t xml:space="preserve"> de Dezembro de 2017.</w:t>
      </w:r>
    </w:p>
    <w:p w:rsidR="004A2128" w:rsidRDefault="004A2128" w:rsidP="004A2128">
      <w:pPr>
        <w:pStyle w:val="ParagraphStyle"/>
        <w:spacing w:line="360" w:lineRule="atLeast"/>
        <w:ind w:left="-420" w:right="-705"/>
        <w:jc w:val="both"/>
        <w:rPr>
          <w:b/>
          <w:bCs/>
          <w:sz w:val="20"/>
          <w:szCs w:val="20"/>
          <w:lang w:val="pt-BR"/>
        </w:rPr>
      </w:pPr>
    </w:p>
    <w:p w:rsidR="009B5F09" w:rsidRDefault="009B5F09" w:rsidP="004A2128">
      <w:pPr>
        <w:pStyle w:val="ParagraphStyle"/>
        <w:spacing w:line="360" w:lineRule="atLeast"/>
        <w:ind w:left="-420" w:right="-705"/>
        <w:jc w:val="both"/>
        <w:rPr>
          <w:b/>
          <w:bCs/>
          <w:sz w:val="20"/>
          <w:szCs w:val="20"/>
          <w:lang w:val="pt-BR"/>
        </w:rPr>
      </w:pPr>
    </w:p>
    <w:p w:rsidR="009B5F09" w:rsidRDefault="009B5F09" w:rsidP="004A2128">
      <w:pPr>
        <w:pStyle w:val="ParagraphStyle"/>
        <w:spacing w:line="360" w:lineRule="atLeast"/>
        <w:ind w:left="-420" w:right="-705"/>
        <w:jc w:val="both"/>
        <w:rPr>
          <w:b/>
          <w:bCs/>
          <w:sz w:val="20"/>
          <w:szCs w:val="20"/>
          <w:lang w:val="pt-BR"/>
        </w:rPr>
      </w:pPr>
    </w:p>
    <w:p w:rsidR="009B5F09" w:rsidRPr="009B5F09" w:rsidRDefault="009B5F09" w:rsidP="004A2128">
      <w:pPr>
        <w:pStyle w:val="ParagraphStyle"/>
        <w:spacing w:line="360" w:lineRule="atLeast"/>
        <w:ind w:left="-420" w:right="-705"/>
        <w:jc w:val="both"/>
        <w:rPr>
          <w:b/>
          <w:bCs/>
          <w:sz w:val="20"/>
          <w:szCs w:val="20"/>
          <w:lang w:val="pt-BR"/>
        </w:rPr>
      </w:pP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NOEMI DE LIMA MOREIRA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PREGOEIRA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EQUIPE DE APOIO: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ANTONIO FERRAZ DE LIMA NÉTO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EQUIPE DE APOIO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  <w:lang w:val="pt-BR"/>
        </w:rPr>
      </w:pPr>
    </w:p>
    <w:p w:rsidR="00D03A3E" w:rsidRDefault="00D03A3E" w:rsidP="004A2128">
      <w:pPr>
        <w:pStyle w:val="ParagraphStyle"/>
        <w:ind w:left="-420" w:right="-705"/>
        <w:jc w:val="center"/>
        <w:rPr>
          <w:b/>
          <w:bCs/>
          <w:sz w:val="20"/>
          <w:szCs w:val="20"/>
          <w:lang w:val="pt-BR"/>
        </w:rPr>
      </w:pPr>
    </w:p>
    <w:p w:rsidR="00D03A3E" w:rsidRPr="00D03A3E" w:rsidRDefault="00D03A3E" w:rsidP="004A2128">
      <w:pPr>
        <w:pStyle w:val="ParagraphStyle"/>
        <w:ind w:left="-420" w:right="-705"/>
        <w:jc w:val="center"/>
        <w:rPr>
          <w:b/>
          <w:bCs/>
          <w:sz w:val="20"/>
          <w:szCs w:val="20"/>
          <w:lang w:val="pt-BR"/>
        </w:rPr>
      </w:pP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ROSANGELA MACHADO DA SILVA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EQUIPE DE APOIO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ROSILDA MARIA VARELA</w:t>
      </w:r>
    </w:p>
    <w:p w:rsidR="004A2128" w:rsidRDefault="004A2128" w:rsidP="004A2128">
      <w:pPr>
        <w:pStyle w:val="ParagraphStyle"/>
        <w:ind w:left="-420" w:right="-705"/>
        <w:jc w:val="center"/>
        <w:rPr>
          <w:b/>
          <w:bCs/>
          <w:sz w:val="20"/>
          <w:szCs w:val="20"/>
          <w:lang w:val="pt-BR"/>
        </w:rPr>
      </w:pPr>
      <w:r>
        <w:rPr>
          <w:b/>
          <w:bCs/>
          <w:sz w:val="20"/>
          <w:szCs w:val="20"/>
        </w:rPr>
        <w:t>EQUIPE DE APOIO</w:t>
      </w:r>
    </w:p>
    <w:p w:rsidR="009B5F09" w:rsidRDefault="009B5F09" w:rsidP="004A2128">
      <w:pPr>
        <w:pStyle w:val="ParagraphStyle"/>
        <w:ind w:left="-420" w:right="-705"/>
        <w:jc w:val="center"/>
        <w:rPr>
          <w:b/>
          <w:bCs/>
          <w:sz w:val="20"/>
          <w:szCs w:val="20"/>
          <w:lang w:val="pt-BR"/>
        </w:rPr>
      </w:pPr>
    </w:p>
    <w:p w:rsidR="009B5F09" w:rsidRPr="009B5F09" w:rsidRDefault="009B5F09" w:rsidP="004A2128">
      <w:pPr>
        <w:pStyle w:val="ParagraphStyle"/>
        <w:ind w:left="-420" w:right="-705"/>
        <w:jc w:val="center"/>
        <w:rPr>
          <w:b/>
          <w:bCs/>
          <w:sz w:val="20"/>
          <w:szCs w:val="20"/>
          <w:lang w:val="pt-BR"/>
        </w:rPr>
      </w:pPr>
    </w:p>
    <w:p w:rsidR="00F25F10" w:rsidRPr="00F25F10" w:rsidRDefault="00F25F10" w:rsidP="00F25F10">
      <w:pPr>
        <w:pStyle w:val="ParagraphStyle"/>
        <w:spacing w:line="360" w:lineRule="atLeast"/>
        <w:ind w:left="-420" w:right="-705"/>
        <w:jc w:val="center"/>
        <w:rPr>
          <w:b/>
          <w:bCs/>
          <w:sz w:val="20"/>
          <w:szCs w:val="20"/>
        </w:rPr>
      </w:pPr>
      <w:r w:rsidRPr="00F25F10">
        <w:rPr>
          <w:b/>
          <w:bCs/>
          <w:sz w:val="20"/>
          <w:szCs w:val="20"/>
        </w:rPr>
        <w:t>__________________________________________________</w:t>
      </w:r>
    </w:p>
    <w:p w:rsidR="00F25F10" w:rsidRPr="00F25F10" w:rsidRDefault="00F25F10" w:rsidP="00F25F10">
      <w:pPr>
        <w:pStyle w:val="ParagraphStyle"/>
        <w:spacing w:line="360" w:lineRule="atLeast"/>
        <w:ind w:left="-420" w:right="-705"/>
        <w:jc w:val="center"/>
        <w:rPr>
          <w:b/>
          <w:bCs/>
          <w:sz w:val="20"/>
          <w:szCs w:val="20"/>
        </w:rPr>
      </w:pPr>
      <w:r w:rsidRPr="00F25F10">
        <w:rPr>
          <w:b/>
          <w:bCs/>
          <w:sz w:val="20"/>
          <w:szCs w:val="20"/>
        </w:rPr>
        <w:t>ILDEMARA VICENTIN</w:t>
      </w:r>
    </w:p>
    <w:p w:rsidR="00F25F10" w:rsidRPr="00F25F10" w:rsidRDefault="00F25F10" w:rsidP="00F25F10">
      <w:pPr>
        <w:pStyle w:val="ParagraphStyle"/>
        <w:spacing w:line="360" w:lineRule="atLeast"/>
        <w:ind w:left="-420" w:right="-705"/>
        <w:jc w:val="center"/>
        <w:rPr>
          <w:b/>
          <w:bCs/>
          <w:sz w:val="20"/>
          <w:szCs w:val="20"/>
          <w:lang w:val="pt-BR"/>
        </w:rPr>
      </w:pPr>
      <w:r>
        <w:rPr>
          <w:b/>
          <w:bCs/>
          <w:sz w:val="20"/>
          <w:szCs w:val="20"/>
          <w:lang w:val="pt-BR"/>
        </w:rPr>
        <w:t>EQUIPE DE APOIO</w:t>
      </w:r>
    </w:p>
    <w:p w:rsidR="00F25F10" w:rsidRDefault="00F25F10" w:rsidP="00F25F10">
      <w:pPr>
        <w:pStyle w:val="ParagraphStyle"/>
        <w:spacing w:line="360" w:lineRule="atLeast"/>
        <w:ind w:left="-420" w:right="-705"/>
        <w:jc w:val="center"/>
        <w:rPr>
          <w:b/>
          <w:bCs/>
          <w:sz w:val="20"/>
          <w:szCs w:val="20"/>
          <w:lang w:val="pt-BR"/>
        </w:rPr>
      </w:pPr>
    </w:p>
    <w:p w:rsidR="00D03A3E" w:rsidRDefault="00D03A3E" w:rsidP="00F25F10">
      <w:pPr>
        <w:pStyle w:val="ParagraphStyle"/>
        <w:ind w:left="-420" w:right="-703"/>
        <w:jc w:val="center"/>
        <w:rPr>
          <w:b/>
          <w:bCs/>
          <w:sz w:val="20"/>
          <w:szCs w:val="20"/>
          <w:lang w:val="pt-BR"/>
        </w:rPr>
      </w:pPr>
    </w:p>
    <w:p w:rsidR="00F25F10" w:rsidRPr="00F25F10" w:rsidRDefault="00F25F10" w:rsidP="00F25F10">
      <w:pPr>
        <w:pStyle w:val="ParagraphStyle"/>
        <w:ind w:left="-420" w:right="-703"/>
        <w:jc w:val="center"/>
        <w:rPr>
          <w:b/>
          <w:bCs/>
          <w:sz w:val="20"/>
          <w:szCs w:val="20"/>
        </w:rPr>
      </w:pPr>
      <w:r w:rsidRPr="00F25F10">
        <w:rPr>
          <w:b/>
          <w:bCs/>
          <w:sz w:val="20"/>
          <w:szCs w:val="20"/>
        </w:rPr>
        <w:t>_________________________________________________</w:t>
      </w:r>
    </w:p>
    <w:p w:rsidR="00F25F10" w:rsidRPr="00F25F10" w:rsidRDefault="00F25F10" w:rsidP="00F25F10">
      <w:pPr>
        <w:pStyle w:val="ParagraphStyle"/>
        <w:ind w:left="-420" w:right="-703"/>
        <w:jc w:val="center"/>
        <w:rPr>
          <w:b/>
          <w:bCs/>
          <w:sz w:val="20"/>
          <w:szCs w:val="20"/>
        </w:rPr>
      </w:pPr>
      <w:r w:rsidRPr="00F25F10">
        <w:rPr>
          <w:b/>
          <w:bCs/>
          <w:sz w:val="20"/>
          <w:szCs w:val="20"/>
        </w:rPr>
        <w:t xml:space="preserve">           </w:t>
      </w:r>
    </w:p>
    <w:p w:rsidR="00F25F10" w:rsidRPr="00F25F10" w:rsidRDefault="00F25F10" w:rsidP="00F25F10">
      <w:pPr>
        <w:pStyle w:val="ParagraphStyle"/>
        <w:ind w:left="-420" w:right="-703"/>
        <w:jc w:val="center"/>
        <w:rPr>
          <w:b/>
          <w:bCs/>
          <w:sz w:val="20"/>
          <w:szCs w:val="20"/>
        </w:rPr>
      </w:pPr>
      <w:r w:rsidRPr="00F25F10">
        <w:rPr>
          <w:b/>
          <w:bCs/>
          <w:sz w:val="20"/>
          <w:szCs w:val="20"/>
        </w:rPr>
        <w:t>ZACARIAS CORREIA DE MELO NETO</w:t>
      </w:r>
    </w:p>
    <w:p w:rsidR="004A2128" w:rsidRDefault="00F25F10" w:rsidP="00F25F10">
      <w:pPr>
        <w:pStyle w:val="ParagraphStyle"/>
        <w:ind w:left="-420" w:right="-703"/>
        <w:jc w:val="center"/>
        <w:rPr>
          <w:b/>
          <w:bCs/>
          <w:sz w:val="20"/>
          <w:szCs w:val="20"/>
          <w:lang w:val="pt-BR"/>
        </w:rPr>
      </w:pPr>
      <w:r w:rsidRPr="00F25F10">
        <w:rPr>
          <w:b/>
          <w:bCs/>
          <w:sz w:val="20"/>
          <w:szCs w:val="20"/>
        </w:rPr>
        <w:t>CONTROLE INTERNO</w:t>
      </w:r>
    </w:p>
    <w:p w:rsidR="00F25F10" w:rsidRDefault="00F25F10" w:rsidP="00F25F10">
      <w:pPr>
        <w:pStyle w:val="ParagraphStyle"/>
        <w:ind w:left="-420" w:right="-703"/>
        <w:jc w:val="center"/>
        <w:rPr>
          <w:b/>
          <w:bCs/>
          <w:sz w:val="20"/>
          <w:szCs w:val="20"/>
          <w:lang w:val="pt-BR"/>
        </w:rPr>
      </w:pPr>
    </w:p>
    <w:p w:rsidR="00D03A3E" w:rsidRDefault="00D03A3E" w:rsidP="00F25F10">
      <w:pPr>
        <w:pStyle w:val="ParagraphStyle"/>
        <w:ind w:left="-420" w:right="-703"/>
        <w:jc w:val="center"/>
        <w:rPr>
          <w:b/>
          <w:bCs/>
          <w:sz w:val="20"/>
          <w:szCs w:val="20"/>
          <w:lang w:val="pt-BR"/>
        </w:rPr>
      </w:pPr>
    </w:p>
    <w:p w:rsidR="00F25F10" w:rsidRPr="00F25F10" w:rsidRDefault="00F25F10" w:rsidP="00F25F10">
      <w:pPr>
        <w:pStyle w:val="ParagraphStyle"/>
        <w:ind w:left="-420" w:right="-703"/>
        <w:jc w:val="center"/>
        <w:rPr>
          <w:b/>
          <w:bCs/>
          <w:sz w:val="20"/>
          <w:szCs w:val="20"/>
          <w:lang w:val="pt-BR"/>
        </w:rPr>
      </w:pPr>
    </w:p>
    <w:p w:rsidR="004A2128" w:rsidRDefault="004A2128" w:rsidP="004A2128">
      <w:pPr>
        <w:pStyle w:val="ParagraphStyle"/>
        <w:spacing w:line="360" w:lineRule="atLeast"/>
        <w:ind w:left="-420" w:right="-705"/>
        <w:jc w:val="center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spacing w:line="360" w:lineRule="atLeast"/>
        <w:ind w:left="-420" w:right="-705"/>
        <w:rPr>
          <w:b/>
          <w:bCs/>
          <w:sz w:val="20"/>
          <w:szCs w:val="20"/>
          <w:lang w:val="pt-BR"/>
        </w:rPr>
      </w:pPr>
      <w:r>
        <w:rPr>
          <w:b/>
          <w:bCs/>
          <w:sz w:val="20"/>
          <w:szCs w:val="20"/>
        </w:rPr>
        <w:t>Empresa Participante:</w:t>
      </w:r>
    </w:p>
    <w:p w:rsidR="00F25F10" w:rsidRPr="00F25F10" w:rsidRDefault="00F25F10" w:rsidP="004A2128">
      <w:pPr>
        <w:pStyle w:val="ParagraphStyle"/>
        <w:spacing w:line="360" w:lineRule="atLeast"/>
        <w:ind w:left="-420" w:right="-705"/>
        <w:rPr>
          <w:b/>
          <w:bCs/>
          <w:sz w:val="20"/>
          <w:szCs w:val="20"/>
          <w:lang w:val="pt-BR"/>
        </w:rPr>
      </w:pPr>
    </w:p>
    <w:p w:rsidR="004A2128" w:rsidRDefault="004A2128" w:rsidP="004A2128">
      <w:pPr>
        <w:pStyle w:val="ParagraphStyle"/>
        <w:spacing w:line="360" w:lineRule="atLeast"/>
        <w:ind w:left="-420" w:right="-705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spacing w:line="360" w:lineRule="atLeast"/>
        <w:ind w:left="-420" w:right="-70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 MOREIRA MARTINS - ME 27.197.076/0001-05</w:t>
      </w:r>
    </w:p>
    <w:p w:rsidR="004A2128" w:rsidRDefault="004A2128" w:rsidP="004A2128">
      <w:pPr>
        <w:pStyle w:val="ParagraphStyle"/>
        <w:spacing w:line="360" w:lineRule="atLeast"/>
        <w:ind w:left="-420" w:right="-705"/>
        <w:rPr>
          <w:b/>
          <w:bCs/>
          <w:sz w:val="20"/>
          <w:szCs w:val="20"/>
        </w:rPr>
      </w:pPr>
    </w:p>
    <w:p w:rsidR="004A2128" w:rsidRDefault="004A2128" w:rsidP="004A2128">
      <w:pPr>
        <w:pStyle w:val="ParagraphStyle"/>
        <w:ind w:left="-420" w:right="-705"/>
        <w:rPr>
          <w:b/>
          <w:bCs/>
          <w:sz w:val="20"/>
          <w:szCs w:val="20"/>
        </w:rPr>
      </w:pPr>
    </w:p>
    <w:p w:rsidR="007A1A9A" w:rsidRPr="004A2128" w:rsidRDefault="007A1A9A">
      <w:pPr>
        <w:rPr>
          <w:lang w:val="x-none"/>
        </w:rPr>
      </w:pPr>
    </w:p>
    <w:sectPr w:rsidR="007A1A9A" w:rsidRPr="004A2128" w:rsidSect="00D03A3E">
      <w:headerReference w:type="default" r:id="rId8"/>
      <w:pgSz w:w="11906" w:h="16838"/>
      <w:pgMar w:top="284" w:right="1134" w:bottom="1134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102" w:rsidRDefault="006F6102" w:rsidP="004A2128">
      <w:pPr>
        <w:spacing w:after="0" w:line="240" w:lineRule="auto"/>
      </w:pPr>
      <w:r>
        <w:separator/>
      </w:r>
    </w:p>
  </w:endnote>
  <w:endnote w:type="continuationSeparator" w:id="0">
    <w:p w:rsidR="006F6102" w:rsidRDefault="006F6102" w:rsidP="004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102" w:rsidRDefault="006F6102" w:rsidP="004A2128">
      <w:pPr>
        <w:spacing w:after="0" w:line="240" w:lineRule="auto"/>
      </w:pPr>
      <w:r>
        <w:separator/>
      </w:r>
    </w:p>
  </w:footnote>
  <w:footnote w:type="continuationSeparator" w:id="0">
    <w:p w:rsidR="006F6102" w:rsidRDefault="006F6102" w:rsidP="004A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28" w:rsidRDefault="004A2128">
    <w:pPr>
      <w:pStyle w:val="Cabealho"/>
    </w:pPr>
    <w:r>
      <w:rPr>
        <w:noProof/>
        <w:lang w:eastAsia="pt-BR"/>
      </w:rPr>
      <w:drawing>
        <wp:inline distT="0" distB="0" distL="0" distR="0" wp14:anchorId="1B181199" wp14:editId="0567ED02">
          <wp:extent cx="6134100" cy="1143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28"/>
    <w:rsid w:val="003339ED"/>
    <w:rsid w:val="004A2128"/>
    <w:rsid w:val="006F6102"/>
    <w:rsid w:val="007A1A9A"/>
    <w:rsid w:val="008D16EA"/>
    <w:rsid w:val="009B5F09"/>
    <w:rsid w:val="00A90A6C"/>
    <w:rsid w:val="00D03A3E"/>
    <w:rsid w:val="00D2099E"/>
    <w:rsid w:val="00F2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739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Ferraz</cp:lastModifiedBy>
  <cp:revision>9</cp:revision>
  <cp:lastPrinted>2017-12-18T16:52:00Z</cp:lastPrinted>
  <dcterms:created xsi:type="dcterms:W3CDTF">2017-12-18T16:37:00Z</dcterms:created>
  <dcterms:modified xsi:type="dcterms:W3CDTF">2017-12-18T16:53:00Z</dcterms:modified>
</cp:coreProperties>
</file>