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601" w:rsidRDefault="002C0601" w:rsidP="002C0601">
      <w:pPr>
        <w:pStyle w:val="ParagraphStyle"/>
        <w:spacing w:line="360" w:lineRule="auto"/>
        <w:jc w:val="center"/>
        <w:rPr>
          <w:b/>
          <w:bCs/>
          <w:sz w:val="36"/>
          <w:szCs w:val="36"/>
          <w:u w:val="single"/>
        </w:rPr>
      </w:pPr>
      <w:bookmarkStart w:id="0" w:name="_GoBack"/>
    </w:p>
    <w:p w:rsidR="002C0601" w:rsidRDefault="002C0601" w:rsidP="002C0601">
      <w:pPr>
        <w:pStyle w:val="ParagraphStyle"/>
        <w:spacing w:line="360" w:lineRule="auto"/>
        <w:jc w:val="center"/>
        <w:rPr>
          <w:b/>
          <w:bCs/>
          <w:sz w:val="36"/>
          <w:szCs w:val="36"/>
          <w:u w:val="single"/>
        </w:rPr>
      </w:pPr>
    </w:p>
    <w:p w:rsidR="002C0601" w:rsidRDefault="002C0601" w:rsidP="002C0601">
      <w:pPr>
        <w:pStyle w:val="ParagraphStyle"/>
        <w:spacing w:line="360" w:lineRule="auto"/>
        <w:jc w:val="center"/>
        <w:rPr>
          <w:b/>
          <w:bCs/>
          <w:sz w:val="36"/>
          <w:szCs w:val="36"/>
          <w:u w:val="single"/>
        </w:rPr>
      </w:pPr>
      <w:r>
        <w:rPr>
          <w:b/>
          <w:bCs/>
          <w:sz w:val="36"/>
          <w:szCs w:val="36"/>
          <w:u w:val="single"/>
        </w:rPr>
        <w:t>GABINETE DO PREFEITO</w:t>
      </w:r>
    </w:p>
    <w:p w:rsidR="002C0601" w:rsidRDefault="002C0601" w:rsidP="002C0601">
      <w:pPr>
        <w:pStyle w:val="ParagraphStyle"/>
        <w:spacing w:line="360" w:lineRule="auto"/>
        <w:jc w:val="center"/>
        <w:rPr>
          <w:b/>
          <w:bCs/>
          <w:sz w:val="36"/>
          <w:szCs w:val="36"/>
          <w:u w:val="single"/>
        </w:rPr>
      </w:pPr>
      <w:r>
        <w:rPr>
          <w:b/>
          <w:bCs/>
          <w:sz w:val="36"/>
          <w:szCs w:val="36"/>
          <w:u w:val="single"/>
        </w:rPr>
        <w:t>HOMOLOGAÇÃO</w:t>
      </w:r>
    </w:p>
    <w:p w:rsidR="002C0601" w:rsidRDefault="002C0601" w:rsidP="002C0601">
      <w:pPr>
        <w:pStyle w:val="ParagraphStyle"/>
        <w:spacing w:line="360" w:lineRule="auto"/>
        <w:jc w:val="center"/>
        <w:rPr>
          <w:b/>
          <w:bCs/>
          <w:sz w:val="36"/>
          <w:szCs w:val="36"/>
          <w:u w:val="single"/>
        </w:rPr>
      </w:pPr>
    </w:p>
    <w:p w:rsidR="002C0601" w:rsidRDefault="002C0601" w:rsidP="002C0601">
      <w:pPr>
        <w:pStyle w:val="ParagraphStyle"/>
        <w:jc w:val="both"/>
        <w:rPr>
          <w:rFonts w:ascii="Calibri" w:hAnsi="Calibri" w:cs="Calibri"/>
        </w:rPr>
      </w:pPr>
      <w:r>
        <w:rPr>
          <w:b/>
          <w:bCs/>
        </w:rPr>
        <w:t xml:space="preserve">HOMOLOGO </w:t>
      </w:r>
      <w:r>
        <w:t xml:space="preserve">o Procedimento Licitatório </w:t>
      </w:r>
      <w:r>
        <w:rPr>
          <w:b/>
          <w:bCs/>
        </w:rPr>
        <w:t>Nº 69/2021</w:t>
      </w:r>
      <w:r>
        <w:t xml:space="preserve">, elaborado pela Modalidade de </w:t>
      </w:r>
      <w:r>
        <w:rPr>
          <w:b/>
          <w:bCs/>
        </w:rPr>
        <w:t>Pregão Nº 43/</w:t>
      </w:r>
      <w:r>
        <w:t xml:space="preserve">2021 teve por objeto a </w:t>
      </w:r>
      <w:r>
        <w:rPr>
          <w:b/>
          <w:bCs/>
        </w:rPr>
        <w:t>AQUISICÃO DE CESTA BÁSICA, HAJA VISTO QUE SERÃO ENTREGUES CONFORME CRITÉRIOS DA LEI MUNICIPAL DE BENEFICIOS EVENTUAIS, PARA SUPRIR AS NECESSIDADES DA SECRETARIA MUNICIPAL DE ASSISTENCIA SOCIAL DO MUNICIPIO DE PALMITAL-PR.,</w:t>
      </w:r>
      <w:r>
        <w:rPr>
          <w:rFonts w:ascii="Calibri" w:hAnsi="Calibri" w:cs="Calibri"/>
        </w:rPr>
        <w:t xml:space="preserve"> pela Proposta mais Vantajosa para o Município, </w:t>
      </w:r>
      <w:r>
        <w:rPr>
          <w:rFonts w:ascii="Calibri" w:hAnsi="Calibri" w:cs="Calibri"/>
          <w:b/>
          <w:bCs/>
        </w:rPr>
        <w:t>“TIPO</w:t>
      </w:r>
      <w:r>
        <w:rPr>
          <w:rFonts w:ascii="Calibri" w:hAnsi="Calibri" w:cs="Calibri"/>
        </w:rPr>
        <w:t xml:space="preserve"> </w:t>
      </w:r>
      <w:r>
        <w:rPr>
          <w:rFonts w:ascii="Calibri" w:hAnsi="Calibri" w:cs="Calibri"/>
          <w:b/>
          <w:bCs/>
        </w:rPr>
        <w:t>MENOR PREÇO Por lote</w:t>
      </w:r>
      <w:r>
        <w:rPr>
          <w:rFonts w:ascii="Calibri" w:hAnsi="Calibri" w:cs="Calibri"/>
        </w:rPr>
        <w:t xml:space="preserve">”, conforme especificado no Edital e, com Base na Ata de Julgamento e Classificação e Parecer Jurídico, </w:t>
      </w:r>
      <w:r>
        <w:rPr>
          <w:rFonts w:ascii="Calibri" w:hAnsi="Calibri" w:cs="Calibri"/>
          <w:b/>
          <w:bCs/>
        </w:rPr>
        <w:t>HOMOLOGO</w:t>
      </w:r>
      <w:r>
        <w:rPr>
          <w:rFonts w:ascii="Calibri" w:hAnsi="Calibri" w:cs="Calibri"/>
        </w:rPr>
        <w:t xml:space="preserve"> os objetos aos licitantes:</w:t>
      </w:r>
    </w:p>
    <w:p w:rsidR="002C0601" w:rsidRDefault="002C0601" w:rsidP="002C0601">
      <w:pPr>
        <w:pStyle w:val="ParagraphStyle"/>
        <w:jc w:val="both"/>
        <w:rPr>
          <w:rFonts w:ascii="Times New Roman" w:hAnsi="Times New Roman" w:cs="Times New Roman"/>
        </w:rPr>
      </w:pPr>
    </w:p>
    <w:p w:rsidR="002C0601" w:rsidRDefault="002C0601" w:rsidP="002C0601">
      <w:pPr>
        <w:pStyle w:val="ParagraphStyle"/>
        <w:spacing w:line="315" w:lineRule="atLeast"/>
        <w:ind w:right="15"/>
        <w:jc w:val="both"/>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03"/>
        <w:gridCol w:w="602"/>
        <w:gridCol w:w="2197"/>
        <w:gridCol w:w="1276"/>
        <w:gridCol w:w="709"/>
        <w:gridCol w:w="992"/>
        <w:gridCol w:w="1134"/>
        <w:gridCol w:w="851"/>
        <w:gridCol w:w="1304"/>
      </w:tblGrid>
      <w:tr w:rsidR="002C0601" w:rsidTr="002C0601">
        <w:tc>
          <w:tcPr>
            <w:tcW w:w="9668" w:type="dxa"/>
            <w:gridSpan w:val="9"/>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r>
              <w:rPr>
                <w:sz w:val="20"/>
                <w:szCs w:val="20"/>
              </w:rPr>
              <w:t>EFERSON LUCIANO FERREIRA DE ALMEIDA - ME</w:t>
            </w:r>
          </w:p>
        </w:tc>
      </w:tr>
      <w:tr w:rsidR="002C0601" w:rsidTr="002C0601">
        <w:tc>
          <w:tcPr>
            <w:tcW w:w="603" w:type="dxa"/>
            <w:tcBorders>
              <w:top w:val="single" w:sz="6" w:space="0" w:color="000000"/>
              <w:left w:val="single" w:sz="6" w:space="0" w:color="000000"/>
              <w:bottom w:val="single" w:sz="6" w:space="0" w:color="000000"/>
              <w:right w:val="single" w:sz="6" w:space="0" w:color="000000"/>
            </w:tcBorders>
            <w:shd w:val="clear" w:color="auto" w:fill="C0C0C0"/>
          </w:tcPr>
          <w:p w:rsidR="002C0601" w:rsidRDefault="002C0601">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C0601" w:rsidRDefault="002C0601">
            <w:pPr>
              <w:pStyle w:val="ParagraphStyle"/>
              <w:rPr>
                <w:sz w:val="20"/>
                <w:szCs w:val="20"/>
              </w:rPr>
            </w:pPr>
            <w:r>
              <w:rPr>
                <w:sz w:val="20"/>
                <w:szCs w:val="20"/>
              </w:rPr>
              <w:t>Item</w:t>
            </w:r>
          </w:p>
        </w:tc>
        <w:tc>
          <w:tcPr>
            <w:tcW w:w="2197" w:type="dxa"/>
            <w:tcBorders>
              <w:top w:val="single" w:sz="6" w:space="0" w:color="000000"/>
              <w:left w:val="single" w:sz="6" w:space="0" w:color="000000"/>
              <w:bottom w:val="single" w:sz="6" w:space="0" w:color="000000"/>
              <w:right w:val="single" w:sz="6" w:space="0" w:color="000000"/>
            </w:tcBorders>
            <w:shd w:val="clear" w:color="auto" w:fill="C0C0C0"/>
          </w:tcPr>
          <w:p w:rsidR="002C0601" w:rsidRDefault="002C0601">
            <w:pPr>
              <w:pStyle w:val="ParagraphStyle"/>
              <w:rPr>
                <w:sz w:val="20"/>
                <w:szCs w:val="20"/>
              </w:rPr>
            </w:pPr>
            <w:r>
              <w:rPr>
                <w:sz w:val="20"/>
                <w:szCs w:val="20"/>
              </w:rPr>
              <w:t>Produto/Serviço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2C0601" w:rsidRDefault="002C0601">
            <w:pPr>
              <w:pStyle w:val="ParagraphStyle"/>
              <w:rPr>
                <w:sz w:val="20"/>
                <w:szCs w:val="20"/>
              </w:rPr>
            </w:pPr>
            <w:r>
              <w:rPr>
                <w:sz w:val="20"/>
                <w:szCs w:val="20"/>
              </w:rPr>
              <w:t>Marca</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2C0601" w:rsidRDefault="002C0601">
            <w:pPr>
              <w:pStyle w:val="ParagraphStyle"/>
              <w:rPr>
                <w:sz w:val="20"/>
                <w:szCs w:val="20"/>
              </w:rPr>
            </w:pPr>
            <w:r>
              <w:rPr>
                <w:sz w:val="20"/>
                <w:szCs w:val="20"/>
              </w:rPr>
              <w:t>Modelo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2C0601" w:rsidRDefault="002C0601">
            <w:pPr>
              <w:pStyle w:val="ParagraphStyle"/>
              <w:rPr>
                <w:sz w:val="20"/>
                <w:szCs w:val="20"/>
              </w:rPr>
            </w:pPr>
            <w:r>
              <w:rPr>
                <w:sz w:val="20"/>
                <w:szCs w:val="20"/>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2C0601" w:rsidRDefault="002C0601">
            <w:pPr>
              <w:pStyle w:val="ParagraphStyle"/>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2C0601" w:rsidRDefault="002C0601">
            <w:pPr>
              <w:pStyle w:val="ParagraphStyle"/>
              <w:rPr>
                <w:sz w:val="20"/>
                <w:szCs w:val="20"/>
              </w:rPr>
            </w:pPr>
            <w:r>
              <w:rPr>
                <w:sz w:val="20"/>
                <w:szCs w:val="20"/>
              </w:rPr>
              <w:t>Preço</w:t>
            </w:r>
          </w:p>
        </w:tc>
        <w:tc>
          <w:tcPr>
            <w:tcW w:w="1304" w:type="dxa"/>
            <w:tcBorders>
              <w:top w:val="single" w:sz="6" w:space="0" w:color="000000"/>
              <w:left w:val="single" w:sz="6" w:space="0" w:color="000000"/>
              <w:bottom w:val="single" w:sz="6" w:space="0" w:color="000000"/>
              <w:right w:val="single" w:sz="6" w:space="0" w:color="000000"/>
            </w:tcBorders>
            <w:shd w:val="clear" w:color="auto" w:fill="C0C0C0"/>
          </w:tcPr>
          <w:p w:rsidR="002C0601" w:rsidRDefault="002C0601">
            <w:pPr>
              <w:pStyle w:val="ParagraphStyle"/>
              <w:rPr>
                <w:sz w:val="20"/>
                <w:szCs w:val="20"/>
              </w:rPr>
            </w:pPr>
            <w:r>
              <w:rPr>
                <w:sz w:val="20"/>
                <w:szCs w:val="20"/>
              </w:rPr>
              <w:t>Preço total</w:t>
            </w:r>
          </w:p>
        </w:tc>
      </w:tr>
      <w:tr w:rsidR="002C0601" w:rsidTr="002C0601">
        <w:tc>
          <w:tcPr>
            <w:tcW w:w="603" w:type="dxa"/>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r>
              <w:rPr>
                <w:sz w:val="20"/>
                <w:szCs w:val="20"/>
              </w:rPr>
              <w:t>1</w:t>
            </w:r>
          </w:p>
        </w:tc>
        <w:tc>
          <w:tcPr>
            <w:tcW w:w="2197" w:type="dxa"/>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r>
              <w:rPr>
                <w:sz w:val="20"/>
                <w:szCs w:val="20"/>
              </w:rPr>
              <w:t>CESTA BÁSICA (QUANTIDADE – 01 / UND- KG )  FRANGO INTEIRO CONGELADO COM MIÚDOS, (CONTENDO PÉ, CABEÇA, PESCOÇO, FÍGADO E MOELA). SENDO TOLERADA A VARIAÇÃO DE ATÉ 8% NO PESO LIQUIDO DO PRODUTO DESCONGELADO EM RELAÇÃO AO PESO CONGELADO.  (PESO: 3 kg)</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 xml:space="preserve">(QUANTIDADE – 01 UND) FARINHA DE TRIGO ESPECIAL: ENRIQUECIDA COM FERRO E ÁCIDO FÓLICO, SEM FERMENTO - EMBALAGENS DE 05 </w:t>
            </w:r>
            <w:r>
              <w:rPr>
                <w:sz w:val="20"/>
                <w:szCs w:val="20"/>
              </w:rPr>
              <w:lastRenderedPageBreak/>
              <w:t>KG, DE PAPEL RESISTENTE, COM SOLDA REFORÇADA E ÍNTEGRA QUE CONTENHAM DATA DE FABRICAÇÃO E VALIDADE - PRODUTO COM NO MÍNIMO 06 MESES DE VALIDADE.</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01 UND) ARROZ AGULHA TIPO 1, POLIDO, CLASSE LONGO: EMBALAGEM PLÁSTICA DE 05 KG. RÓTULO DE ACORDO COM A LEGISLAÇÃO VIGENTE E COM A ESPECIFICAÇÃO DE QUE NÃO PRECISA LAVAR NEM ESCOLHER, COM VALIDADE MÍNIMA DE 60 DIAS DE VENCIMENTO.</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01 UND) AÇUCAR CRISTAL BRANCO: EM EMBALAGEM PLÁSTICA DE 05 KG: PRODUTO COM NO MÍNIMO 06 MESES DE VALIDADE.</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02 UND)  FEIJÃO PRETO TIPO 1, NOVO, MAQUINADO, EMBALAGEM PLÁSTICA DE 01 KG: RÓTULO DE ACORDO COM A LEGISLAÇÃO VIGENTE, COM VALIDADE MÍNIMA DE 60 DIAS DE VENCIMENTO.</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02 UND) ÓLEO DE SOJA- GARRAFA PET CONTENDO 900ML SEM AMASSOS, VAZAMENTO E COM VALIDADE MÍNIMA DE 60 DIAS DE VENCIMENTO.</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01 UND) - SAL REFINADO IODADO, EMBALAGEM DE 1KG: COM VALIDADE MÍNIMA DE 60 DIAS DE VENCIMENTO.</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01 UND) MASSA COM OVOS, "PARAFUSO" OU "ESPAGUETE": PACOTES DE 500G CONTENDO ESPECIFICAÇÃO NA EMBALAGEM REFERENTE ÁS INFORMAÇÕES NA EMBALAGEM REFERENTE ÁS INFORMAÇÕES NUTRICIONAIS.</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02 UND) FARINHA DE MILHO 1 KG COM VALIDADE MÍNIMA DE 60 DIAS DE VENCIMENTO.</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01 UND) BISCOITO TIPO ÁGUA E SAL BISCOITO SALGADO TIPO "CREAM CRACKERS" COM EMBALAGEM DUPLA PROTEÇÃO OU PROTETORES INTERNOS MÍNIMO DE 360 G LEGISLAÇÃO VIGENTE, COM VALIDADE MÍNIMA DE 60 DIAS DE VENCIMENTO.</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01 UND) CHÁ MATE TOSTADO COM NO MÍNIMO 24G, CONTENDO 15 (QUINZE) SACHÊS ENVELOPADOS INDIVIDUALMENTE. SABOR CHÁ ERVA MATE TOSTADA. O PRAZO DE VALIDADE, QUE DEVE ESTAR EXPRESSO CLARAMENTE NA EMBALAGEM DO PRODUTO, DEVERÁ SER DE, NO MÍNIMO, 01 (UM) ANO A CONTAR DE ENTREGA.</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01 UND) SABÃO EM BARRA, ASPECTO FÍSICO SÓLIDO, NEUTRO, GLICERINADO. PACOTE COM 05 BARRAS DE 200G CADA.</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01UND)  LEITE EM PÓ INTEGRAL INSTANTÂNEO PACOTE 400G: EMBALAGENS ÍNTEGRAS, QUE CONTENHAM DATA DE VALIDADE DE NO MÍNIMO DE 60 DIAS.</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01UND)  CAFÉ TORRADO E MOÍDO, TIPO TRADICIONAL, EMBALAGEM DE 500 G CADA- COM VALIDADE MÍNIMA DE 60 DIAS DE VENCIMENTO.</w:t>
            </w: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p>
          <w:p w:rsidR="002C0601" w:rsidRDefault="002C0601">
            <w:pPr>
              <w:pStyle w:val="ParagraphStyle"/>
              <w:rPr>
                <w:sz w:val="20"/>
                <w:szCs w:val="20"/>
              </w:rPr>
            </w:pPr>
            <w:r>
              <w:rPr>
                <w:sz w:val="20"/>
                <w:szCs w:val="20"/>
              </w:rPr>
              <w:t>(QUANTIDADE – 01 UND)  DOCE DE FRUTAS - SABORES: MORANGO, UVA, PÊSSEGO, BANANA, MAÇÃ OU ABÓBORA. EMBALAGEM: POTE PLÁSTICO EM POLIETILENO, TRANSPARENTE, ATÓXICO, ÍNTEGRO, COM TAMPA E LACRE DE PROTEÇÃO, CONTENDO 400G, COM VALIDADE MÍNIMA DE 60 DIAS DE VENCIMENTO.</w:t>
            </w:r>
          </w:p>
          <w:p w:rsidR="002C0601" w:rsidRDefault="002C0601">
            <w:pPr>
              <w:pStyle w:val="ParagraphStyle"/>
              <w:rPr>
                <w:sz w:val="20"/>
                <w:szCs w:val="20"/>
              </w:rPr>
            </w:pPr>
          </w:p>
          <w:p w:rsidR="002C0601" w:rsidRDefault="002C0601">
            <w:pPr>
              <w:pStyle w:val="ParagraphStyle"/>
              <w:rPr>
                <w:sz w:val="20"/>
                <w:szCs w:val="20"/>
              </w:rPr>
            </w:pPr>
            <w:r>
              <w:rPr>
                <w:sz w:val="20"/>
                <w:szCs w:val="20"/>
              </w:rPr>
              <w:t xml:space="preserve"> </w:t>
            </w:r>
          </w:p>
        </w:tc>
        <w:tc>
          <w:tcPr>
            <w:tcW w:w="1276" w:type="dxa"/>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r>
              <w:rPr>
                <w:sz w:val="20"/>
                <w:szCs w:val="20"/>
              </w:rPr>
              <w:lastRenderedPageBreak/>
              <w:t>CESTA BASICA</w:t>
            </w:r>
          </w:p>
        </w:tc>
        <w:tc>
          <w:tcPr>
            <w:tcW w:w="709" w:type="dxa"/>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p>
        </w:tc>
        <w:tc>
          <w:tcPr>
            <w:tcW w:w="992" w:type="dxa"/>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r>
              <w:rPr>
                <w:sz w:val="20"/>
                <w:szCs w:val="20"/>
              </w:rPr>
              <w:t>163,00</w:t>
            </w:r>
          </w:p>
        </w:tc>
        <w:tc>
          <w:tcPr>
            <w:tcW w:w="1304" w:type="dxa"/>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r>
              <w:rPr>
                <w:sz w:val="20"/>
                <w:szCs w:val="20"/>
              </w:rPr>
              <w:t>81.500,00</w:t>
            </w:r>
          </w:p>
        </w:tc>
      </w:tr>
      <w:tr w:rsidR="002C0601" w:rsidTr="002C0601">
        <w:tc>
          <w:tcPr>
            <w:tcW w:w="8364" w:type="dxa"/>
            <w:gridSpan w:val="8"/>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p>
          <w:p w:rsidR="002C0601" w:rsidRDefault="002C0601">
            <w:pPr>
              <w:pStyle w:val="ParagraphStyle"/>
              <w:rPr>
                <w:sz w:val="20"/>
                <w:szCs w:val="20"/>
              </w:rPr>
            </w:pPr>
            <w:r>
              <w:rPr>
                <w:sz w:val="20"/>
                <w:szCs w:val="20"/>
              </w:rPr>
              <w:t>TOTAL</w:t>
            </w:r>
          </w:p>
        </w:tc>
        <w:tc>
          <w:tcPr>
            <w:tcW w:w="1304" w:type="dxa"/>
            <w:tcBorders>
              <w:top w:val="single" w:sz="6" w:space="0" w:color="000000"/>
              <w:left w:val="single" w:sz="6" w:space="0" w:color="000000"/>
              <w:bottom w:val="single" w:sz="6" w:space="0" w:color="000000"/>
              <w:right w:val="single" w:sz="6" w:space="0" w:color="000000"/>
            </w:tcBorders>
          </w:tcPr>
          <w:p w:rsidR="002C0601" w:rsidRDefault="002C0601">
            <w:pPr>
              <w:pStyle w:val="ParagraphStyle"/>
              <w:rPr>
                <w:sz w:val="20"/>
                <w:szCs w:val="20"/>
              </w:rPr>
            </w:pPr>
          </w:p>
          <w:p w:rsidR="002C0601" w:rsidRDefault="002C0601">
            <w:pPr>
              <w:pStyle w:val="ParagraphStyle"/>
              <w:rPr>
                <w:sz w:val="20"/>
                <w:szCs w:val="20"/>
              </w:rPr>
            </w:pPr>
            <w:r>
              <w:rPr>
                <w:sz w:val="20"/>
                <w:szCs w:val="20"/>
              </w:rPr>
              <w:t>81.500,00</w:t>
            </w:r>
          </w:p>
        </w:tc>
      </w:tr>
    </w:tbl>
    <w:p w:rsidR="002C0601" w:rsidRPr="002C0601" w:rsidRDefault="002C0601" w:rsidP="002C0601">
      <w:pPr>
        <w:pStyle w:val="ParagraphStyle"/>
        <w:spacing w:after="195" w:line="315" w:lineRule="atLeast"/>
        <w:jc w:val="both"/>
        <w:rPr>
          <w:b/>
          <w:bCs/>
          <w:lang w:val="pt-BR"/>
        </w:rPr>
      </w:pPr>
    </w:p>
    <w:p w:rsidR="002C0601" w:rsidRDefault="002C0601" w:rsidP="002C0601">
      <w:pPr>
        <w:pStyle w:val="ParagraphStyle"/>
        <w:spacing w:after="195" w:line="276" w:lineRule="auto"/>
        <w:jc w:val="both"/>
        <w:rPr>
          <w:b/>
          <w:bCs/>
          <w:sz w:val="20"/>
          <w:szCs w:val="20"/>
        </w:rPr>
      </w:pPr>
      <w:r>
        <w:rPr>
          <w:sz w:val="22"/>
          <w:szCs w:val="22"/>
        </w:rP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Pr>
          <w:b/>
          <w:bCs/>
          <w:sz w:val="20"/>
          <w:szCs w:val="20"/>
        </w:rPr>
        <w:t>VALOR GLOBAL POR LOTES R$81.500,00 (Oitenta e Um Mil e Quinhentos Reais).</w:t>
      </w:r>
    </w:p>
    <w:p w:rsidR="002C0601" w:rsidRDefault="002C0601" w:rsidP="002C0601">
      <w:pPr>
        <w:pStyle w:val="ParagraphStyle"/>
        <w:spacing w:after="195" w:line="315" w:lineRule="atLeast"/>
        <w:jc w:val="both"/>
        <w:rPr>
          <w:b/>
          <w:bCs/>
        </w:rPr>
      </w:pPr>
    </w:p>
    <w:p w:rsidR="002C0601" w:rsidRDefault="002C0601" w:rsidP="002C0601">
      <w:pPr>
        <w:pStyle w:val="ParagraphStyle"/>
        <w:spacing w:line="360" w:lineRule="auto"/>
        <w:jc w:val="both"/>
      </w:pPr>
    </w:p>
    <w:p w:rsidR="002C0601" w:rsidRDefault="002C0601" w:rsidP="002C0601">
      <w:pPr>
        <w:pStyle w:val="ParagraphStyle"/>
        <w:spacing w:line="360" w:lineRule="auto"/>
        <w:ind w:left="-705"/>
        <w:jc w:val="both"/>
      </w:pPr>
      <w:r>
        <w:t>Dê-se a publicação devida.</w:t>
      </w:r>
    </w:p>
    <w:p w:rsidR="002C0601" w:rsidRDefault="002C0601" w:rsidP="002C0601">
      <w:pPr>
        <w:pStyle w:val="ParagraphStyle"/>
        <w:spacing w:line="360" w:lineRule="auto"/>
        <w:jc w:val="right"/>
      </w:pPr>
    </w:p>
    <w:p w:rsidR="002C0601" w:rsidRDefault="002C0601" w:rsidP="002C0601">
      <w:pPr>
        <w:pStyle w:val="ParagraphStyle"/>
        <w:spacing w:line="360" w:lineRule="auto"/>
        <w:ind w:left="-705"/>
      </w:pPr>
      <w:r>
        <w:t>Palmital-PR, 10/06/2021.</w:t>
      </w:r>
    </w:p>
    <w:p w:rsidR="002C0601" w:rsidRDefault="002C0601" w:rsidP="002C0601">
      <w:pPr>
        <w:pStyle w:val="ParagraphStyle"/>
        <w:spacing w:line="360" w:lineRule="auto"/>
        <w:rPr>
          <w:b/>
          <w:bCs/>
        </w:rPr>
      </w:pPr>
    </w:p>
    <w:p w:rsidR="002C0601" w:rsidRDefault="002C0601" w:rsidP="002C0601">
      <w:pPr>
        <w:pStyle w:val="ParagraphStyle"/>
        <w:spacing w:line="360" w:lineRule="auto"/>
        <w:jc w:val="center"/>
        <w:rPr>
          <w:b/>
          <w:bCs/>
        </w:rPr>
      </w:pPr>
      <w:r>
        <w:rPr>
          <w:b/>
          <w:bCs/>
        </w:rPr>
        <w:t>VALDENEI DE SOUZA</w:t>
      </w:r>
    </w:p>
    <w:p w:rsidR="002C0601" w:rsidRDefault="002C0601" w:rsidP="002C0601">
      <w:pPr>
        <w:pStyle w:val="ParagraphStyle"/>
        <w:spacing w:line="360" w:lineRule="auto"/>
        <w:jc w:val="center"/>
        <w:rPr>
          <w:b/>
          <w:bCs/>
        </w:rPr>
      </w:pPr>
      <w:r>
        <w:rPr>
          <w:b/>
          <w:bCs/>
        </w:rPr>
        <w:t>Prefeito Municipal</w:t>
      </w:r>
    </w:p>
    <w:bookmarkEnd w:id="0"/>
    <w:p w:rsidR="00455EDD" w:rsidRPr="002C0601" w:rsidRDefault="00455EDD">
      <w:pPr>
        <w:rPr>
          <w:lang w:val="x-none"/>
        </w:rPr>
      </w:pPr>
    </w:p>
    <w:sectPr w:rsidR="00455EDD" w:rsidRPr="002C0601" w:rsidSect="002C0601">
      <w:headerReference w:type="default" r:id="rId7"/>
      <w:footerReference w:type="default" r:id="rId8"/>
      <w:pgSz w:w="11906" w:h="16838"/>
      <w:pgMar w:top="283" w:right="1134" w:bottom="283" w:left="1134" w:header="56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601" w:rsidRDefault="002C0601" w:rsidP="002C0601">
      <w:pPr>
        <w:spacing w:line="240" w:lineRule="auto"/>
      </w:pPr>
      <w:r>
        <w:separator/>
      </w:r>
    </w:p>
  </w:endnote>
  <w:endnote w:type="continuationSeparator" w:id="0">
    <w:p w:rsidR="002C0601" w:rsidRDefault="002C0601" w:rsidP="002C0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01" w:rsidRDefault="002C0601" w:rsidP="002C0601"/>
  <w:p w:rsidR="002C0601" w:rsidRPr="00D74F65" w:rsidRDefault="002C0601" w:rsidP="002C0601">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2C0601" w:rsidRDefault="002C0601" w:rsidP="002C0601">
    <w:pPr>
      <w:pStyle w:val="Rodap"/>
      <w:jc w:val="center"/>
    </w:pPr>
    <w:r w:rsidRPr="00D74F65">
      <w:rPr>
        <w:rFonts w:ascii="Arial" w:eastAsia="Calibri" w:hAnsi="Arial" w:cs="Arial"/>
        <w:b/>
      </w:rPr>
      <w:t>Fone Fax: (42) 3657-1222</w:t>
    </w:r>
  </w:p>
  <w:p w:rsidR="002C0601" w:rsidRDefault="002C0601">
    <w:pPr>
      <w:pStyle w:val="Rodap"/>
    </w:pPr>
  </w:p>
  <w:p w:rsidR="002C0601" w:rsidRDefault="002C060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601" w:rsidRDefault="002C0601" w:rsidP="002C0601">
      <w:pPr>
        <w:spacing w:line="240" w:lineRule="auto"/>
      </w:pPr>
      <w:r>
        <w:separator/>
      </w:r>
    </w:p>
  </w:footnote>
  <w:footnote w:type="continuationSeparator" w:id="0">
    <w:p w:rsidR="002C0601" w:rsidRDefault="002C0601" w:rsidP="002C060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01" w:rsidRDefault="002C0601">
    <w:pPr>
      <w:pStyle w:val="Cabealho"/>
    </w:pPr>
    <w:r>
      <w:rPr>
        <w:b/>
        <w:bCs/>
        <w:noProof/>
        <w:sz w:val="36"/>
        <w:szCs w:val="36"/>
        <w:u w:val="single"/>
        <w:lang w:eastAsia="pt-BR"/>
      </w:rPr>
      <w:drawing>
        <wp:inline distT="0" distB="0" distL="0" distR="0" wp14:anchorId="090D8EFC" wp14:editId="68330527">
          <wp:extent cx="5762625" cy="1073785"/>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73785"/>
                  </a:xfrm>
                  <a:prstGeom prst="rect">
                    <a:avLst/>
                  </a:prstGeom>
                  <a:noFill/>
                  <a:ln>
                    <a:noFill/>
                  </a:ln>
                </pic:spPr>
              </pic:pic>
            </a:graphicData>
          </a:graphic>
        </wp:inline>
      </w:drawing>
    </w:r>
  </w:p>
  <w:p w:rsidR="002C0601" w:rsidRDefault="002C0601">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601"/>
    <w:rsid w:val="002C0601"/>
    <w:rsid w:val="00455EDD"/>
    <w:rsid w:val="00552BCA"/>
    <w:rsid w:val="00831258"/>
    <w:rsid w:val="00880BE3"/>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C0601"/>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2C060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C0601"/>
    <w:rPr>
      <w:rFonts w:ascii="Tahoma" w:hAnsi="Tahoma" w:cs="Tahoma"/>
      <w:sz w:val="16"/>
      <w:szCs w:val="16"/>
    </w:rPr>
  </w:style>
  <w:style w:type="paragraph" w:styleId="Cabealho">
    <w:name w:val="header"/>
    <w:basedOn w:val="Normal"/>
    <w:link w:val="CabealhoChar"/>
    <w:uiPriority w:val="99"/>
    <w:unhideWhenUsed/>
    <w:rsid w:val="002C0601"/>
    <w:pPr>
      <w:tabs>
        <w:tab w:val="center" w:pos="4252"/>
        <w:tab w:val="right" w:pos="8504"/>
      </w:tabs>
      <w:spacing w:line="240" w:lineRule="auto"/>
    </w:pPr>
  </w:style>
  <w:style w:type="character" w:customStyle="1" w:styleId="CabealhoChar">
    <w:name w:val="Cabeçalho Char"/>
    <w:basedOn w:val="Fontepargpadro"/>
    <w:link w:val="Cabealho"/>
    <w:uiPriority w:val="99"/>
    <w:rsid w:val="002C0601"/>
  </w:style>
  <w:style w:type="paragraph" w:styleId="Rodap">
    <w:name w:val="footer"/>
    <w:basedOn w:val="Normal"/>
    <w:link w:val="RodapChar"/>
    <w:uiPriority w:val="99"/>
    <w:unhideWhenUsed/>
    <w:rsid w:val="002C0601"/>
    <w:pPr>
      <w:tabs>
        <w:tab w:val="center" w:pos="4252"/>
        <w:tab w:val="right" w:pos="8504"/>
      </w:tabs>
      <w:spacing w:line="240" w:lineRule="auto"/>
    </w:pPr>
  </w:style>
  <w:style w:type="character" w:customStyle="1" w:styleId="RodapChar">
    <w:name w:val="Rodapé Char"/>
    <w:basedOn w:val="Fontepargpadro"/>
    <w:link w:val="Rodap"/>
    <w:uiPriority w:val="99"/>
    <w:rsid w:val="002C06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C0601"/>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2C060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C0601"/>
    <w:rPr>
      <w:rFonts w:ascii="Tahoma" w:hAnsi="Tahoma" w:cs="Tahoma"/>
      <w:sz w:val="16"/>
      <w:szCs w:val="16"/>
    </w:rPr>
  </w:style>
  <w:style w:type="paragraph" w:styleId="Cabealho">
    <w:name w:val="header"/>
    <w:basedOn w:val="Normal"/>
    <w:link w:val="CabealhoChar"/>
    <w:uiPriority w:val="99"/>
    <w:unhideWhenUsed/>
    <w:rsid w:val="002C0601"/>
    <w:pPr>
      <w:tabs>
        <w:tab w:val="center" w:pos="4252"/>
        <w:tab w:val="right" w:pos="8504"/>
      </w:tabs>
      <w:spacing w:line="240" w:lineRule="auto"/>
    </w:pPr>
  </w:style>
  <w:style w:type="character" w:customStyle="1" w:styleId="CabealhoChar">
    <w:name w:val="Cabeçalho Char"/>
    <w:basedOn w:val="Fontepargpadro"/>
    <w:link w:val="Cabealho"/>
    <w:uiPriority w:val="99"/>
    <w:rsid w:val="002C0601"/>
  </w:style>
  <w:style w:type="paragraph" w:styleId="Rodap">
    <w:name w:val="footer"/>
    <w:basedOn w:val="Normal"/>
    <w:link w:val="RodapChar"/>
    <w:uiPriority w:val="99"/>
    <w:unhideWhenUsed/>
    <w:rsid w:val="002C0601"/>
    <w:pPr>
      <w:tabs>
        <w:tab w:val="center" w:pos="4252"/>
        <w:tab w:val="right" w:pos="8504"/>
      </w:tabs>
      <w:spacing w:line="240" w:lineRule="auto"/>
    </w:pPr>
  </w:style>
  <w:style w:type="character" w:customStyle="1" w:styleId="RodapChar">
    <w:name w:val="Rodapé Char"/>
    <w:basedOn w:val="Fontepargpadro"/>
    <w:link w:val="Rodap"/>
    <w:uiPriority w:val="99"/>
    <w:rsid w:val="002C0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649</Words>
  <Characters>3509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2021-06-10T12:01:00Z</cp:lastPrinted>
  <dcterms:created xsi:type="dcterms:W3CDTF">2021-06-10T11:52:00Z</dcterms:created>
  <dcterms:modified xsi:type="dcterms:W3CDTF">2021-06-10T12:39:00Z</dcterms:modified>
</cp:coreProperties>
</file>